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A72611" w14:textId="123461A1" w:rsidR="00660CB3" w:rsidRPr="00C90E5B" w:rsidRDefault="00000000" w:rsidP="00D0095B">
      <w:pPr>
        <w:jc w:val="center"/>
        <w:rPr>
          <w:rFonts w:cstheme="minorHAnsi"/>
          <w:b/>
          <w:color w:val="FF0000"/>
          <w:sz w:val="36"/>
          <w:szCs w:val="36"/>
          <w:u w:val="single"/>
        </w:rPr>
      </w:pPr>
      <w:r w:rsidRPr="00C90E5B">
        <w:rPr>
          <w:rFonts w:cstheme="minorHAnsi"/>
          <w:b/>
          <w:color w:val="FF0000"/>
          <w:sz w:val="36"/>
          <w:szCs w:val="36"/>
          <w:u w:val="single"/>
        </w:rPr>
        <w:t>MRCN  - 202</w:t>
      </w:r>
      <w:r w:rsidR="00D901B6">
        <w:rPr>
          <w:rFonts w:cstheme="minorHAnsi"/>
          <w:b/>
          <w:color w:val="FF0000"/>
          <w:sz w:val="36"/>
          <w:szCs w:val="36"/>
          <w:u w:val="single"/>
        </w:rPr>
        <w:t>4</w:t>
      </w:r>
    </w:p>
    <w:p w14:paraId="426C367D" w14:textId="77777777" w:rsidR="000C0929" w:rsidRPr="00C90E5B" w:rsidRDefault="00000000" w:rsidP="00D0095B">
      <w:pPr>
        <w:jc w:val="center"/>
        <w:rPr>
          <w:rFonts w:cstheme="minorHAnsi"/>
          <w:b/>
          <w:color w:val="FF0000"/>
          <w:sz w:val="36"/>
          <w:szCs w:val="36"/>
        </w:rPr>
      </w:pPr>
      <w:r w:rsidRPr="00C90E5B">
        <w:rPr>
          <w:rFonts w:cstheme="minorHAnsi"/>
          <w:b/>
          <w:color w:val="FF0000"/>
          <w:sz w:val="36"/>
          <w:szCs w:val="36"/>
        </w:rPr>
        <w:t>Call for Papers</w:t>
      </w:r>
    </w:p>
    <w:p w14:paraId="4C7341DC" w14:textId="77777777" w:rsidR="00D0095B" w:rsidRPr="00C90E5B" w:rsidRDefault="00000000" w:rsidP="00D0095B">
      <w:pPr>
        <w:jc w:val="center"/>
        <w:rPr>
          <w:rFonts w:cstheme="minorHAnsi"/>
          <w:b/>
          <w:sz w:val="36"/>
          <w:szCs w:val="36"/>
        </w:rPr>
      </w:pPr>
      <w:r w:rsidRPr="00C90E5B">
        <w:rPr>
          <w:rFonts w:cstheme="minorHAnsi"/>
          <w:b/>
          <w:sz w:val="36"/>
          <w:szCs w:val="36"/>
        </w:rPr>
        <w:t>Special Session on</w:t>
      </w:r>
    </w:p>
    <w:p w14:paraId="7CB276B3" w14:textId="303BF1C8" w:rsidR="00D0095B" w:rsidRPr="00C90E5B" w:rsidRDefault="00000000" w:rsidP="00D0095B">
      <w:pPr>
        <w:jc w:val="center"/>
        <w:rPr>
          <w:rFonts w:cstheme="minorHAnsi"/>
          <w:b/>
          <w:bCs/>
          <w:color w:val="0000FF"/>
          <w:sz w:val="30"/>
          <w:szCs w:val="30"/>
        </w:rPr>
      </w:pPr>
      <w:r w:rsidRPr="00C90E5B">
        <w:rPr>
          <w:rFonts w:cstheme="minorHAnsi"/>
          <w:b/>
          <w:bCs/>
          <w:color w:val="0000FF"/>
          <w:sz w:val="30"/>
          <w:szCs w:val="30"/>
        </w:rPr>
        <w:t>“</w:t>
      </w:r>
      <w:r w:rsidR="00461B14">
        <w:rPr>
          <w:rFonts w:cstheme="minorHAnsi"/>
          <w:b/>
          <w:bCs/>
          <w:color w:val="0000FF"/>
          <w:sz w:val="30"/>
          <w:szCs w:val="30"/>
        </w:rPr>
        <w:t xml:space="preserve"> Recent </w:t>
      </w:r>
      <w:bookmarkStart w:id="0" w:name="_Hlk167612189"/>
      <w:r w:rsidR="00461B14">
        <w:rPr>
          <w:rFonts w:cstheme="minorHAnsi"/>
          <w:b/>
          <w:bCs/>
          <w:color w:val="0000FF"/>
          <w:sz w:val="30"/>
          <w:szCs w:val="30"/>
        </w:rPr>
        <w:t xml:space="preserve">Research Trends in </w:t>
      </w:r>
      <w:r w:rsidR="00D901B6">
        <w:rPr>
          <w:rFonts w:cstheme="minorHAnsi"/>
          <w:b/>
          <w:bCs/>
          <w:color w:val="0000FF"/>
          <w:sz w:val="30"/>
          <w:szCs w:val="30"/>
        </w:rPr>
        <w:t>Computer Vision, Data Analytics, and Artificial Intelligence</w:t>
      </w:r>
      <w:bookmarkEnd w:id="0"/>
      <w:r w:rsidR="00461B14">
        <w:rPr>
          <w:rFonts w:cstheme="minorHAnsi"/>
          <w:b/>
          <w:bCs/>
          <w:color w:val="0000FF"/>
          <w:sz w:val="30"/>
          <w:szCs w:val="30"/>
        </w:rPr>
        <w:t>”</w:t>
      </w:r>
    </w:p>
    <w:p w14:paraId="6580B2CD" w14:textId="77777777" w:rsidR="00D0095B" w:rsidRPr="00C90E5B" w:rsidRDefault="00000000" w:rsidP="00D0095B">
      <w:pPr>
        <w:tabs>
          <w:tab w:val="left" w:pos="90"/>
        </w:tabs>
        <w:ind w:left="-180"/>
        <w:jc w:val="both"/>
        <w:rPr>
          <w:rFonts w:cstheme="minorHAnsi"/>
          <w:color w:val="FF0000"/>
          <w:sz w:val="44"/>
          <w:szCs w:val="44"/>
        </w:rPr>
      </w:pPr>
      <w:r w:rsidRPr="00C90E5B">
        <w:rPr>
          <w:rFonts w:cstheme="minorHAnsi"/>
          <w:b/>
          <w:bCs/>
          <w:color w:val="FF0000"/>
          <w:sz w:val="44"/>
          <w:szCs w:val="44"/>
        </w:rPr>
        <w:t xml:space="preserve">Session Chair(s): </w:t>
      </w:r>
      <w:r w:rsidRPr="00C90E5B">
        <w:rPr>
          <w:rFonts w:cstheme="minorHAnsi"/>
          <w:color w:val="FF0000"/>
          <w:sz w:val="44"/>
          <w:szCs w:val="44"/>
        </w:rPr>
        <w:t xml:space="preserve">   </w:t>
      </w:r>
    </w:p>
    <w:p w14:paraId="79822008" w14:textId="18FE0F90" w:rsidR="00271A79" w:rsidRDefault="00000000" w:rsidP="00271A79">
      <w:pPr>
        <w:tabs>
          <w:tab w:val="left" w:pos="90"/>
        </w:tabs>
        <w:spacing w:after="0"/>
        <w:ind w:left="-180"/>
        <w:jc w:val="both"/>
        <w:rPr>
          <w:rFonts w:cstheme="minorHAnsi"/>
          <w:b/>
          <w:color w:val="0000FF"/>
          <w:sz w:val="28"/>
          <w:szCs w:val="28"/>
        </w:rPr>
      </w:pPr>
      <w:r w:rsidRPr="00C90E5B">
        <w:rPr>
          <w:rFonts w:cstheme="minorHAnsi"/>
          <w:b/>
          <w:color w:val="0000FF"/>
          <w:sz w:val="28"/>
          <w:szCs w:val="28"/>
        </w:rPr>
        <w:t xml:space="preserve">Dr. Kalpna </w:t>
      </w:r>
      <w:r w:rsidR="00461B14" w:rsidRPr="00C90E5B">
        <w:rPr>
          <w:rFonts w:cstheme="minorHAnsi"/>
          <w:b/>
          <w:color w:val="0000FF"/>
          <w:sz w:val="28"/>
          <w:szCs w:val="28"/>
        </w:rPr>
        <w:t>Guleria</w:t>
      </w:r>
      <w:r w:rsidR="00461B14">
        <w:rPr>
          <w:rFonts w:cstheme="minorHAnsi"/>
          <w:b/>
          <w:color w:val="0000FF"/>
          <w:sz w:val="28"/>
          <w:szCs w:val="28"/>
        </w:rPr>
        <w:t>,</w:t>
      </w:r>
      <w:r>
        <w:rPr>
          <w:rFonts w:cstheme="minorHAnsi"/>
          <w:b/>
          <w:color w:val="0000FF"/>
          <w:sz w:val="28"/>
          <w:szCs w:val="28"/>
        </w:rPr>
        <w:t xml:space="preserve"> Professor</w:t>
      </w:r>
      <w:r w:rsidR="00BE5CC1">
        <w:rPr>
          <w:rFonts w:cstheme="minorHAnsi"/>
          <w:b/>
          <w:color w:val="0000FF"/>
          <w:sz w:val="28"/>
          <w:szCs w:val="28"/>
        </w:rPr>
        <w:t>-Research</w:t>
      </w:r>
      <w:r>
        <w:rPr>
          <w:rFonts w:cstheme="minorHAnsi"/>
          <w:b/>
          <w:color w:val="0000FF"/>
          <w:sz w:val="28"/>
          <w:szCs w:val="28"/>
        </w:rPr>
        <w:t>,</w:t>
      </w:r>
      <w:r w:rsidR="00BE5CC1">
        <w:rPr>
          <w:rFonts w:cstheme="minorHAnsi"/>
          <w:b/>
          <w:color w:val="0000FF"/>
          <w:sz w:val="28"/>
          <w:szCs w:val="28"/>
        </w:rPr>
        <w:t xml:space="preserve"> CURIN,</w:t>
      </w:r>
      <w:r>
        <w:rPr>
          <w:rFonts w:cstheme="minorHAnsi"/>
          <w:b/>
          <w:color w:val="0000FF"/>
          <w:sz w:val="28"/>
          <w:szCs w:val="28"/>
        </w:rPr>
        <w:t xml:space="preserve"> Chitkara University, Punjab, India</w:t>
      </w:r>
    </w:p>
    <w:p w14:paraId="15585364" w14:textId="05287FCD" w:rsidR="00563E39" w:rsidRDefault="00000000" w:rsidP="00D0095B">
      <w:pPr>
        <w:tabs>
          <w:tab w:val="left" w:pos="90"/>
        </w:tabs>
        <w:ind w:left="-180"/>
        <w:jc w:val="both"/>
        <w:rPr>
          <w:rFonts w:cstheme="minorHAnsi"/>
          <w:b/>
          <w:color w:val="0000FF"/>
          <w:sz w:val="28"/>
          <w:szCs w:val="28"/>
        </w:rPr>
      </w:pPr>
      <w:r>
        <w:rPr>
          <w:rFonts w:cstheme="minorHAnsi"/>
          <w:b/>
          <w:color w:val="0000FF"/>
          <w:sz w:val="28"/>
          <w:szCs w:val="28"/>
        </w:rPr>
        <w:t>Dr. Ayush Dogra</w:t>
      </w:r>
      <w:r w:rsidR="00271A79">
        <w:rPr>
          <w:rFonts w:cstheme="minorHAnsi"/>
          <w:b/>
          <w:color w:val="0000FF"/>
          <w:sz w:val="28"/>
          <w:szCs w:val="28"/>
        </w:rPr>
        <w:t xml:space="preserve">, Assistant </w:t>
      </w:r>
      <w:r w:rsidR="00170802">
        <w:rPr>
          <w:rFonts w:cstheme="minorHAnsi"/>
          <w:b/>
          <w:color w:val="0000FF"/>
          <w:sz w:val="28"/>
          <w:szCs w:val="28"/>
        </w:rPr>
        <w:t>Director-</w:t>
      </w:r>
      <w:r w:rsidR="00BE5CC1">
        <w:rPr>
          <w:rFonts w:cstheme="minorHAnsi"/>
          <w:b/>
          <w:color w:val="0000FF"/>
          <w:sz w:val="28"/>
          <w:szCs w:val="28"/>
        </w:rPr>
        <w:t>Research</w:t>
      </w:r>
      <w:r w:rsidR="00271A79">
        <w:rPr>
          <w:rFonts w:cstheme="minorHAnsi"/>
          <w:b/>
          <w:color w:val="0000FF"/>
          <w:sz w:val="28"/>
          <w:szCs w:val="28"/>
        </w:rPr>
        <w:t>,</w:t>
      </w:r>
      <w:r w:rsidR="00BE5CC1">
        <w:rPr>
          <w:rFonts w:cstheme="minorHAnsi"/>
          <w:b/>
          <w:color w:val="0000FF"/>
          <w:sz w:val="28"/>
          <w:szCs w:val="28"/>
        </w:rPr>
        <w:t xml:space="preserve"> CRIO,</w:t>
      </w:r>
      <w:r w:rsidR="00271A79">
        <w:rPr>
          <w:rFonts w:cstheme="minorHAnsi"/>
          <w:b/>
          <w:color w:val="0000FF"/>
          <w:sz w:val="28"/>
          <w:szCs w:val="28"/>
        </w:rPr>
        <w:t xml:space="preserve"> Chitkara University, Punjab, India</w:t>
      </w:r>
    </w:p>
    <w:p w14:paraId="790A5E02" w14:textId="77777777" w:rsidR="006855FD" w:rsidRPr="00C90E5B" w:rsidRDefault="00000000" w:rsidP="006855FD">
      <w:pPr>
        <w:tabs>
          <w:tab w:val="left" w:pos="90"/>
        </w:tabs>
        <w:ind w:left="-180"/>
        <w:jc w:val="both"/>
        <w:rPr>
          <w:rFonts w:cstheme="minorHAnsi"/>
          <w:b/>
          <w:bCs/>
          <w:color w:val="000000"/>
          <w:sz w:val="28"/>
          <w:szCs w:val="28"/>
        </w:rPr>
      </w:pPr>
      <w:r w:rsidRPr="00C90E5B">
        <w:rPr>
          <w:rFonts w:cstheme="minorHAnsi"/>
          <w:b/>
          <w:bCs/>
          <w:color w:val="000000"/>
          <w:sz w:val="28"/>
          <w:szCs w:val="28"/>
        </w:rPr>
        <w:t xml:space="preserve">EmailID(s): </w:t>
      </w:r>
    </w:p>
    <w:p w14:paraId="1DC567B1" w14:textId="4ACD4C97" w:rsidR="00D0095B" w:rsidRPr="00C90E5B" w:rsidRDefault="00000000" w:rsidP="00D0095B">
      <w:pPr>
        <w:tabs>
          <w:tab w:val="left" w:pos="90"/>
        </w:tabs>
        <w:ind w:left="-180"/>
        <w:jc w:val="both"/>
        <w:rPr>
          <w:rFonts w:cstheme="minorHAnsi"/>
          <w:color w:val="0000FF"/>
          <w:sz w:val="2"/>
          <w:szCs w:val="28"/>
        </w:rPr>
      </w:pPr>
      <w:hyperlink r:id="rId5" w:history="1">
        <w:r w:rsidR="00605FE7" w:rsidRPr="00C90E5B">
          <w:rPr>
            <w:rStyle w:val="Hyperlink"/>
            <w:rFonts w:cstheme="minorHAnsi"/>
            <w:bCs/>
            <w:sz w:val="24"/>
            <w:szCs w:val="24"/>
          </w:rPr>
          <w:t>kalpna@chitkara.edu.in</w:t>
        </w:r>
      </w:hyperlink>
      <w:r w:rsidR="00605FE7" w:rsidRPr="00C90E5B">
        <w:rPr>
          <w:rFonts w:cstheme="minorHAnsi"/>
          <w:bCs/>
          <w:color w:val="4F81BD" w:themeColor="accent1"/>
          <w:sz w:val="24"/>
          <w:szCs w:val="24"/>
        </w:rPr>
        <w:t xml:space="preserve"> </w:t>
      </w:r>
      <w:r w:rsidR="00605FE7" w:rsidRPr="00C90E5B">
        <w:rPr>
          <w:rFonts w:cstheme="minorHAnsi"/>
          <w:bCs/>
          <w:color w:val="000000"/>
          <w:sz w:val="24"/>
          <w:szCs w:val="24"/>
        </w:rPr>
        <w:t>,</w:t>
      </w:r>
      <w:r w:rsidR="00461B14" w:rsidRPr="00461B14">
        <w:t xml:space="preserve"> </w:t>
      </w:r>
      <w:hyperlink r:id="rId6" w:history="1">
        <w:r w:rsidR="00461B14" w:rsidRPr="008072CB">
          <w:rPr>
            <w:rStyle w:val="Hyperlink"/>
            <w:rFonts w:cstheme="minorHAnsi"/>
            <w:bCs/>
            <w:sz w:val="24"/>
            <w:szCs w:val="24"/>
          </w:rPr>
          <w:t>ayush.dogra@chitkara.edu.in</w:t>
        </w:r>
      </w:hyperlink>
      <w:r w:rsidR="00461B14">
        <w:rPr>
          <w:rFonts w:cstheme="minorHAnsi"/>
          <w:bCs/>
          <w:color w:val="000000"/>
          <w:sz w:val="24"/>
          <w:szCs w:val="24"/>
        </w:rPr>
        <w:t xml:space="preserve"> </w:t>
      </w:r>
      <w:r w:rsidR="006855FD" w:rsidRPr="00C90E5B">
        <w:rPr>
          <w:rFonts w:cstheme="minorHAnsi"/>
          <w:bCs/>
          <w:color w:val="000000"/>
          <w:sz w:val="24"/>
          <w:szCs w:val="24"/>
        </w:rPr>
        <w:t xml:space="preserve">   </w:t>
      </w:r>
    </w:p>
    <w:p w14:paraId="3927B99B" w14:textId="77777777" w:rsidR="00AB70BD" w:rsidRPr="00C90E5B" w:rsidRDefault="00000000" w:rsidP="00AB70BD">
      <w:pPr>
        <w:ind w:hanging="142"/>
        <w:jc w:val="both"/>
        <w:rPr>
          <w:rFonts w:cstheme="minorHAnsi"/>
          <w:b/>
          <w:bCs/>
          <w:color w:val="FF0000"/>
          <w:sz w:val="44"/>
          <w:szCs w:val="44"/>
        </w:rPr>
      </w:pPr>
      <w:r w:rsidRPr="00C90E5B">
        <w:rPr>
          <w:rFonts w:cstheme="minorHAnsi"/>
          <w:b/>
          <w:bCs/>
          <w:color w:val="FF0000"/>
          <w:sz w:val="44"/>
          <w:szCs w:val="44"/>
        </w:rPr>
        <w:t>Aim and Objectives of Session:</w:t>
      </w:r>
    </w:p>
    <w:p w14:paraId="0188D8B1" w14:textId="09BB575D" w:rsidR="00116988" w:rsidRDefault="00000000" w:rsidP="009236CA">
      <w:pPr>
        <w:jc w:val="both"/>
        <w:rPr>
          <w:rFonts w:eastAsia="Times New Roman" w:cstheme="minorHAnsi"/>
          <w:bCs/>
          <w:sz w:val="24"/>
          <w:szCs w:val="24"/>
          <w:lang w:val="en-US"/>
        </w:rPr>
      </w:pPr>
      <w:r w:rsidRPr="00116988">
        <w:rPr>
          <w:rFonts w:eastAsia="Times New Roman" w:cstheme="minorHAnsi"/>
          <w:bCs/>
          <w:sz w:val="24"/>
          <w:szCs w:val="24"/>
          <w:lang w:val="en-US"/>
        </w:rPr>
        <w:t>Recent research trends in computer vision, data analytics, and artificial intelligence have brought revolutionary changes in today's era</w:t>
      </w:r>
      <w:r>
        <w:rPr>
          <w:rFonts w:eastAsia="Times New Roman" w:cstheme="minorHAnsi"/>
          <w:bCs/>
          <w:sz w:val="24"/>
          <w:szCs w:val="24"/>
          <w:lang w:val="en-US"/>
        </w:rPr>
        <w:t xml:space="preserve"> in</w:t>
      </w:r>
      <w:r w:rsidR="000E78F2">
        <w:rPr>
          <w:rFonts w:eastAsia="Times New Roman" w:cstheme="minorHAnsi"/>
          <w:bCs/>
          <w:sz w:val="24"/>
          <w:szCs w:val="24"/>
          <w:lang w:val="en-US"/>
        </w:rPr>
        <w:t xml:space="preserve"> various </w:t>
      </w:r>
      <w:r>
        <w:rPr>
          <w:rFonts w:eastAsia="Times New Roman" w:cstheme="minorHAnsi"/>
          <w:bCs/>
          <w:sz w:val="24"/>
          <w:szCs w:val="24"/>
          <w:lang w:val="en-US"/>
        </w:rPr>
        <w:t>domain</w:t>
      </w:r>
      <w:r w:rsidR="000E78F2">
        <w:rPr>
          <w:rFonts w:eastAsia="Times New Roman" w:cstheme="minorHAnsi"/>
          <w:bCs/>
          <w:sz w:val="24"/>
          <w:szCs w:val="24"/>
          <w:lang w:val="en-US"/>
        </w:rPr>
        <w:t xml:space="preserve">s, including </w:t>
      </w:r>
      <w:r w:rsidR="00025EA8">
        <w:rPr>
          <w:rFonts w:eastAsia="Times New Roman" w:cstheme="minorHAnsi"/>
          <w:bCs/>
          <w:sz w:val="24"/>
          <w:szCs w:val="24"/>
          <w:lang w:val="en-US"/>
        </w:rPr>
        <w:t>healthcare,</w:t>
      </w:r>
      <w:r w:rsidR="000E78F2">
        <w:rPr>
          <w:rFonts w:eastAsia="Times New Roman" w:cstheme="minorHAnsi"/>
          <w:bCs/>
          <w:sz w:val="24"/>
          <w:szCs w:val="24"/>
          <w:lang w:val="en-US"/>
        </w:rPr>
        <w:t xml:space="preserve"> precision agriculture, robotics, data security, automotive </w:t>
      </w:r>
      <w:r w:rsidR="009236CA">
        <w:rPr>
          <w:rFonts w:eastAsia="Times New Roman" w:cstheme="minorHAnsi"/>
          <w:bCs/>
          <w:sz w:val="24"/>
          <w:szCs w:val="24"/>
          <w:lang w:val="en-US"/>
        </w:rPr>
        <w:t>industry.</w:t>
      </w:r>
      <w:r w:rsidRPr="00116988">
        <w:rPr>
          <w:rFonts w:eastAsia="Times New Roman" w:cstheme="minorHAnsi"/>
          <w:bCs/>
          <w:sz w:val="24"/>
          <w:szCs w:val="24"/>
          <w:lang w:val="en-US"/>
        </w:rPr>
        <w:t xml:space="preserve">The session will help researchers provide a platform for discussing important aspects of recent research trends in </w:t>
      </w:r>
      <w:r w:rsidR="009236CA">
        <w:rPr>
          <w:rFonts w:eastAsia="Times New Roman" w:cstheme="minorHAnsi"/>
          <w:bCs/>
          <w:sz w:val="24"/>
          <w:szCs w:val="24"/>
          <w:lang w:val="en-US"/>
        </w:rPr>
        <w:t xml:space="preserve">biomedical imaging and computational imaging, </w:t>
      </w:r>
      <w:r w:rsidRPr="00116988">
        <w:rPr>
          <w:rFonts w:eastAsia="Times New Roman" w:cstheme="minorHAnsi"/>
          <w:bCs/>
          <w:sz w:val="24"/>
          <w:szCs w:val="24"/>
          <w:lang w:val="en-US"/>
        </w:rPr>
        <w:t xml:space="preserve">focusing on computer vision, and data analytics. It will also emphasize </w:t>
      </w:r>
      <w:r w:rsidR="00025EA8">
        <w:rPr>
          <w:rFonts w:eastAsia="Times New Roman" w:cstheme="minorHAnsi"/>
          <w:bCs/>
          <w:sz w:val="24"/>
          <w:szCs w:val="24"/>
          <w:lang w:val="en-US"/>
        </w:rPr>
        <w:t xml:space="preserve">various artificial </w:t>
      </w:r>
      <w:r w:rsidR="009236CA">
        <w:rPr>
          <w:rFonts w:eastAsia="Times New Roman" w:cstheme="minorHAnsi"/>
          <w:bCs/>
          <w:sz w:val="24"/>
          <w:szCs w:val="24"/>
          <w:lang w:val="en-US"/>
        </w:rPr>
        <w:t>intelligence-based</w:t>
      </w:r>
      <w:r w:rsidR="00025EA8">
        <w:rPr>
          <w:rFonts w:eastAsia="Times New Roman" w:cstheme="minorHAnsi"/>
          <w:bCs/>
          <w:sz w:val="24"/>
          <w:szCs w:val="24"/>
          <w:lang w:val="en-US"/>
        </w:rPr>
        <w:t xml:space="preserve"> solutions related to the emerging challenges in these domains using m</w:t>
      </w:r>
      <w:r w:rsidRPr="00116988">
        <w:rPr>
          <w:rFonts w:eastAsia="Times New Roman" w:cstheme="minorHAnsi"/>
          <w:bCs/>
          <w:sz w:val="24"/>
          <w:szCs w:val="24"/>
          <w:lang w:val="en-US"/>
        </w:rPr>
        <w:t xml:space="preserve">achine </w:t>
      </w:r>
      <w:r w:rsidR="009236CA">
        <w:rPr>
          <w:rFonts w:eastAsia="Times New Roman" w:cstheme="minorHAnsi"/>
          <w:bCs/>
          <w:sz w:val="24"/>
          <w:szCs w:val="24"/>
          <w:lang w:val="en-US"/>
        </w:rPr>
        <w:t>l</w:t>
      </w:r>
      <w:r w:rsidR="009236CA" w:rsidRPr="00116988">
        <w:rPr>
          <w:rFonts w:eastAsia="Times New Roman" w:cstheme="minorHAnsi"/>
          <w:bCs/>
          <w:sz w:val="24"/>
          <w:szCs w:val="24"/>
          <w:lang w:val="en-US"/>
        </w:rPr>
        <w:t>earning,</w:t>
      </w:r>
      <w:r w:rsidR="00025EA8">
        <w:rPr>
          <w:rFonts w:eastAsia="Times New Roman" w:cstheme="minorHAnsi"/>
          <w:bCs/>
          <w:sz w:val="24"/>
          <w:szCs w:val="24"/>
          <w:lang w:val="en-US"/>
        </w:rPr>
        <w:t xml:space="preserve"> deep learning, and federated deep learning </w:t>
      </w:r>
      <w:r w:rsidR="009236CA">
        <w:rPr>
          <w:rFonts w:eastAsia="Times New Roman" w:cstheme="minorHAnsi"/>
          <w:bCs/>
          <w:sz w:val="24"/>
          <w:szCs w:val="24"/>
          <w:lang w:val="en-US"/>
        </w:rPr>
        <w:t>frameworks.</w:t>
      </w:r>
      <w:r w:rsidRPr="00116988">
        <w:rPr>
          <w:rFonts w:eastAsia="Times New Roman" w:cstheme="minorHAnsi"/>
          <w:bCs/>
          <w:sz w:val="24"/>
          <w:szCs w:val="24"/>
          <w:lang w:val="en-US"/>
        </w:rPr>
        <w:t xml:space="preserve">  It will also </w:t>
      </w:r>
      <w:r w:rsidR="00025EA8">
        <w:rPr>
          <w:rFonts w:eastAsia="Times New Roman" w:cstheme="minorHAnsi"/>
          <w:bCs/>
          <w:sz w:val="24"/>
          <w:szCs w:val="24"/>
          <w:lang w:val="en-US"/>
        </w:rPr>
        <w:t xml:space="preserve">highlight </w:t>
      </w:r>
      <w:r w:rsidRPr="00116988">
        <w:rPr>
          <w:rFonts w:eastAsia="Times New Roman" w:cstheme="minorHAnsi"/>
          <w:bCs/>
          <w:sz w:val="24"/>
          <w:szCs w:val="24"/>
          <w:lang w:val="en-US"/>
        </w:rPr>
        <w:t xml:space="preserve">various research and design issues and future trends in this domain. </w:t>
      </w:r>
    </w:p>
    <w:p w14:paraId="0E8BD5BA" w14:textId="7451CF41" w:rsidR="00AB70BD" w:rsidRDefault="00000000" w:rsidP="00AB70BD">
      <w:pPr>
        <w:rPr>
          <w:b/>
          <w:bCs/>
          <w:color w:val="FF0000"/>
          <w:sz w:val="44"/>
          <w:szCs w:val="44"/>
        </w:rPr>
      </w:pPr>
      <w:r w:rsidRPr="001E1A83">
        <w:rPr>
          <w:b/>
          <w:bCs/>
          <w:color w:val="FF0000"/>
          <w:sz w:val="44"/>
          <w:szCs w:val="44"/>
        </w:rPr>
        <w:t>Topics of Interest:</w:t>
      </w:r>
    </w:p>
    <w:p w14:paraId="259303DC" w14:textId="77777777" w:rsidR="00537B49" w:rsidRPr="00211A8C" w:rsidRDefault="00000000" w:rsidP="00537B49">
      <w:pPr>
        <w:rPr>
          <w:rFonts w:cstheme="minorHAnsi"/>
          <w:sz w:val="24"/>
          <w:szCs w:val="24"/>
        </w:rPr>
      </w:pPr>
      <w:r w:rsidRPr="00211A8C">
        <w:rPr>
          <w:rFonts w:cstheme="minorHAnsi"/>
          <w:sz w:val="24"/>
          <w:szCs w:val="24"/>
        </w:rPr>
        <w:t>Topics to be discussed in this special session include (but are not limited to) the following:</w:t>
      </w:r>
    </w:p>
    <w:p w14:paraId="1B39E4D9" w14:textId="65EC665C" w:rsidR="009236CA" w:rsidRDefault="00000000" w:rsidP="00025EA8">
      <w:pPr>
        <w:pStyle w:val="ListParagraph"/>
        <w:numPr>
          <w:ilvl w:val="0"/>
          <w:numId w:val="6"/>
        </w:numPr>
        <w:spacing w:after="0" w:line="240" w:lineRule="auto"/>
        <w:contextualSpacing/>
        <w:jc w:val="both"/>
        <w:outlineLvl w:val="3"/>
        <w:rPr>
          <w:rFonts w:asciiTheme="minorHAnsi" w:hAnsiTheme="minorHAnsi" w:cstheme="minorHAnsi"/>
          <w:b/>
          <w:sz w:val="24"/>
          <w:szCs w:val="24"/>
        </w:rPr>
      </w:pPr>
      <w:r>
        <w:rPr>
          <w:rFonts w:asciiTheme="minorHAnsi" w:hAnsiTheme="minorHAnsi" w:cstheme="minorHAnsi"/>
          <w:b/>
          <w:sz w:val="24"/>
          <w:szCs w:val="24"/>
        </w:rPr>
        <w:t>Artificial Intelligence in Computer Vision</w:t>
      </w:r>
    </w:p>
    <w:p w14:paraId="09CCFE03" w14:textId="2F318EA4" w:rsidR="00537B49" w:rsidRDefault="00000000" w:rsidP="00025EA8">
      <w:pPr>
        <w:pStyle w:val="ListParagraph"/>
        <w:numPr>
          <w:ilvl w:val="0"/>
          <w:numId w:val="6"/>
        </w:numPr>
        <w:spacing w:after="0" w:line="240" w:lineRule="auto"/>
        <w:contextualSpacing/>
        <w:jc w:val="both"/>
        <w:outlineLvl w:val="3"/>
        <w:rPr>
          <w:rFonts w:asciiTheme="minorHAnsi" w:hAnsiTheme="minorHAnsi" w:cstheme="minorHAnsi"/>
          <w:b/>
          <w:sz w:val="24"/>
          <w:szCs w:val="24"/>
        </w:rPr>
      </w:pPr>
      <w:r w:rsidRPr="00211A8C">
        <w:rPr>
          <w:rFonts w:asciiTheme="minorHAnsi" w:hAnsiTheme="minorHAnsi" w:cstheme="minorHAnsi"/>
          <w:b/>
          <w:sz w:val="24"/>
          <w:szCs w:val="24"/>
        </w:rPr>
        <w:t>Machine Learning and Deep Learning for</w:t>
      </w:r>
      <w:r w:rsidR="00E753D4" w:rsidRPr="00211A8C">
        <w:rPr>
          <w:rFonts w:asciiTheme="minorHAnsi" w:hAnsiTheme="minorHAnsi" w:cstheme="minorHAnsi"/>
          <w:b/>
          <w:sz w:val="24"/>
          <w:szCs w:val="24"/>
        </w:rPr>
        <w:t xml:space="preserve"> Computational Intelligence</w:t>
      </w:r>
      <w:r w:rsidR="00F80F63">
        <w:rPr>
          <w:rFonts w:asciiTheme="minorHAnsi" w:hAnsiTheme="minorHAnsi" w:cstheme="minorHAnsi"/>
          <w:b/>
          <w:sz w:val="24"/>
          <w:szCs w:val="24"/>
        </w:rPr>
        <w:t>.</w:t>
      </w:r>
      <w:r w:rsidR="00E753D4" w:rsidRPr="00211A8C">
        <w:rPr>
          <w:rFonts w:asciiTheme="minorHAnsi" w:hAnsiTheme="minorHAnsi" w:cstheme="minorHAnsi"/>
          <w:b/>
          <w:sz w:val="24"/>
          <w:szCs w:val="24"/>
        </w:rPr>
        <w:t xml:space="preserve"> </w:t>
      </w:r>
    </w:p>
    <w:p w14:paraId="14764DA3" w14:textId="77777777" w:rsidR="009236CA" w:rsidRDefault="00000000" w:rsidP="00025EA8">
      <w:pPr>
        <w:pStyle w:val="ListParagraph"/>
        <w:numPr>
          <w:ilvl w:val="0"/>
          <w:numId w:val="6"/>
        </w:numPr>
        <w:spacing w:after="0" w:line="240" w:lineRule="auto"/>
        <w:contextualSpacing/>
        <w:jc w:val="both"/>
        <w:outlineLvl w:val="3"/>
        <w:rPr>
          <w:rFonts w:asciiTheme="minorHAnsi" w:hAnsiTheme="minorHAnsi" w:cstheme="minorHAnsi"/>
          <w:b/>
          <w:sz w:val="24"/>
          <w:szCs w:val="24"/>
        </w:rPr>
      </w:pPr>
      <w:r>
        <w:rPr>
          <w:rFonts w:asciiTheme="minorHAnsi" w:hAnsiTheme="minorHAnsi" w:cstheme="minorHAnsi"/>
          <w:b/>
          <w:sz w:val="24"/>
          <w:szCs w:val="24"/>
        </w:rPr>
        <w:t>Computational Imaging &amp; Artificial Intelligence.</w:t>
      </w:r>
    </w:p>
    <w:p w14:paraId="4550D61D" w14:textId="0CEFE473" w:rsidR="009236CA" w:rsidRDefault="00000000" w:rsidP="00025EA8">
      <w:pPr>
        <w:pStyle w:val="ListParagraph"/>
        <w:numPr>
          <w:ilvl w:val="0"/>
          <w:numId w:val="6"/>
        </w:numPr>
        <w:spacing w:after="0" w:line="240" w:lineRule="auto"/>
        <w:contextualSpacing/>
        <w:jc w:val="both"/>
        <w:outlineLvl w:val="3"/>
        <w:rPr>
          <w:rFonts w:asciiTheme="minorHAnsi" w:hAnsiTheme="minorHAnsi" w:cstheme="minorHAnsi"/>
          <w:b/>
          <w:sz w:val="24"/>
          <w:szCs w:val="24"/>
        </w:rPr>
      </w:pPr>
      <w:r>
        <w:rPr>
          <w:rFonts w:asciiTheme="minorHAnsi" w:hAnsiTheme="minorHAnsi" w:cstheme="minorHAnsi"/>
          <w:b/>
          <w:sz w:val="24"/>
          <w:szCs w:val="24"/>
        </w:rPr>
        <w:t>Biomedical Imaging and Signal Processing</w:t>
      </w:r>
    </w:p>
    <w:p w14:paraId="7ACECA41" w14:textId="7F577F4A" w:rsidR="009236CA" w:rsidRDefault="00000000" w:rsidP="00025EA8">
      <w:pPr>
        <w:pStyle w:val="ListParagraph"/>
        <w:numPr>
          <w:ilvl w:val="0"/>
          <w:numId w:val="6"/>
        </w:numPr>
        <w:spacing w:after="0" w:line="240" w:lineRule="auto"/>
        <w:contextualSpacing/>
        <w:jc w:val="both"/>
        <w:outlineLvl w:val="3"/>
        <w:rPr>
          <w:rFonts w:asciiTheme="minorHAnsi" w:hAnsiTheme="minorHAnsi" w:cstheme="minorHAnsi"/>
          <w:b/>
          <w:sz w:val="24"/>
          <w:szCs w:val="24"/>
        </w:rPr>
      </w:pPr>
      <w:r>
        <w:rPr>
          <w:rFonts w:asciiTheme="minorHAnsi" w:hAnsiTheme="minorHAnsi" w:cstheme="minorHAnsi"/>
          <w:b/>
          <w:sz w:val="24"/>
          <w:szCs w:val="24"/>
        </w:rPr>
        <w:t>Federated -Deep Learning Frameworks in Healthcare</w:t>
      </w:r>
    </w:p>
    <w:p w14:paraId="1D340DCD" w14:textId="09474C21" w:rsidR="009236CA" w:rsidRDefault="00000000" w:rsidP="0073289E">
      <w:pPr>
        <w:pStyle w:val="ListParagraph"/>
        <w:numPr>
          <w:ilvl w:val="0"/>
          <w:numId w:val="5"/>
        </w:numPr>
        <w:spacing w:after="0" w:line="240" w:lineRule="auto"/>
        <w:contextualSpacing/>
        <w:jc w:val="both"/>
        <w:outlineLvl w:val="3"/>
        <w:rPr>
          <w:rFonts w:asciiTheme="minorHAnsi" w:hAnsiTheme="minorHAnsi" w:cstheme="minorHAnsi"/>
          <w:b/>
          <w:sz w:val="24"/>
          <w:szCs w:val="24"/>
        </w:rPr>
      </w:pPr>
      <w:r>
        <w:rPr>
          <w:rFonts w:asciiTheme="minorHAnsi" w:hAnsiTheme="minorHAnsi" w:cstheme="minorHAnsi"/>
          <w:b/>
          <w:sz w:val="24"/>
          <w:szCs w:val="24"/>
        </w:rPr>
        <w:lastRenderedPageBreak/>
        <w:t>Artificial</w:t>
      </w:r>
      <w:r w:rsidR="00537B49" w:rsidRPr="00211A8C">
        <w:rPr>
          <w:rFonts w:asciiTheme="minorHAnsi" w:hAnsiTheme="minorHAnsi" w:cstheme="minorHAnsi"/>
          <w:b/>
          <w:sz w:val="24"/>
          <w:szCs w:val="24"/>
        </w:rPr>
        <w:t xml:space="preserve"> Intelligence in </w:t>
      </w:r>
      <w:r>
        <w:rPr>
          <w:rFonts w:asciiTheme="minorHAnsi" w:hAnsiTheme="minorHAnsi" w:cstheme="minorHAnsi"/>
          <w:b/>
          <w:sz w:val="24"/>
          <w:szCs w:val="24"/>
        </w:rPr>
        <w:t xml:space="preserve">the Internet of Vehicle(s) </w:t>
      </w:r>
    </w:p>
    <w:p w14:paraId="6066E58F" w14:textId="67DC521C" w:rsidR="009236CA" w:rsidRDefault="00000000" w:rsidP="009236CA">
      <w:pPr>
        <w:pStyle w:val="ListParagraph"/>
        <w:numPr>
          <w:ilvl w:val="0"/>
          <w:numId w:val="5"/>
        </w:numPr>
        <w:spacing w:after="0" w:line="240" w:lineRule="auto"/>
        <w:contextualSpacing/>
        <w:jc w:val="both"/>
        <w:outlineLvl w:val="3"/>
        <w:rPr>
          <w:rFonts w:asciiTheme="minorHAnsi" w:hAnsiTheme="minorHAnsi" w:cstheme="minorHAnsi"/>
          <w:b/>
          <w:sz w:val="24"/>
          <w:szCs w:val="24"/>
        </w:rPr>
      </w:pPr>
      <w:r>
        <w:rPr>
          <w:rFonts w:asciiTheme="minorHAnsi" w:hAnsiTheme="minorHAnsi" w:cstheme="minorHAnsi"/>
          <w:b/>
          <w:sz w:val="24"/>
          <w:szCs w:val="24"/>
        </w:rPr>
        <w:t>Artificial</w:t>
      </w:r>
      <w:r w:rsidRPr="00211A8C">
        <w:rPr>
          <w:rFonts w:asciiTheme="minorHAnsi" w:hAnsiTheme="minorHAnsi" w:cstheme="minorHAnsi"/>
          <w:b/>
          <w:sz w:val="24"/>
          <w:szCs w:val="24"/>
        </w:rPr>
        <w:t xml:space="preserve"> Intelligence in the </w:t>
      </w:r>
      <w:r>
        <w:rPr>
          <w:rFonts w:asciiTheme="minorHAnsi" w:hAnsiTheme="minorHAnsi" w:cstheme="minorHAnsi"/>
          <w:b/>
          <w:sz w:val="24"/>
          <w:szCs w:val="24"/>
        </w:rPr>
        <w:t xml:space="preserve">Internet of Things </w:t>
      </w:r>
    </w:p>
    <w:p w14:paraId="06651F7B" w14:textId="015C9314" w:rsidR="0077090F" w:rsidRDefault="00000000" w:rsidP="009236CA">
      <w:pPr>
        <w:pStyle w:val="ListParagraph"/>
        <w:numPr>
          <w:ilvl w:val="0"/>
          <w:numId w:val="5"/>
        </w:numPr>
        <w:spacing w:after="0" w:line="240" w:lineRule="auto"/>
        <w:contextualSpacing/>
        <w:jc w:val="both"/>
        <w:outlineLvl w:val="3"/>
        <w:rPr>
          <w:rFonts w:asciiTheme="minorHAnsi" w:hAnsiTheme="minorHAnsi" w:cstheme="minorHAnsi"/>
          <w:b/>
          <w:sz w:val="24"/>
          <w:szCs w:val="24"/>
        </w:rPr>
      </w:pPr>
      <w:r>
        <w:rPr>
          <w:rFonts w:asciiTheme="minorHAnsi" w:hAnsiTheme="minorHAnsi" w:cstheme="minorHAnsi"/>
          <w:b/>
          <w:sz w:val="24"/>
          <w:szCs w:val="24"/>
        </w:rPr>
        <w:t>Artificial</w:t>
      </w:r>
      <w:r w:rsidRPr="00211A8C">
        <w:rPr>
          <w:rFonts w:asciiTheme="minorHAnsi" w:hAnsiTheme="minorHAnsi" w:cstheme="minorHAnsi"/>
          <w:b/>
          <w:sz w:val="24"/>
          <w:szCs w:val="24"/>
        </w:rPr>
        <w:t xml:space="preserve"> Intelligence</w:t>
      </w:r>
      <w:r>
        <w:rPr>
          <w:rFonts w:asciiTheme="minorHAnsi" w:hAnsiTheme="minorHAnsi" w:cstheme="minorHAnsi"/>
          <w:b/>
          <w:sz w:val="24"/>
          <w:szCs w:val="24"/>
        </w:rPr>
        <w:t xml:space="preserve"> in Energy Efficient Precision Agriculture.</w:t>
      </w:r>
    </w:p>
    <w:p w14:paraId="5B9930C6" w14:textId="56A19390" w:rsidR="009236CA" w:rsidRDefault="00000000" w:rsidP="0073289E">
      <w:pPr>
        <w:pStyle w:val="ListParagraph"/>
        <w:numPr>
          <w:ilvl w:val="0"/>
          <w:numId w:val="5"/>
        </w:numPr>
        <w:spacing w:after="0" w:line="240" w:lineRule="auto"/>
        <w:contextualSpacing/>
        <w:jc w:val="both"/>
        <w:outlineLvl w:val="3"/>
        <w:rPr>
          <w:rFonts w:asciiTheme="minorHAnsi" w:hAnsiTheme="minorHAnsi" w:cstheme="minorHAnsi"/>
          <w:b/>
          <w:sz w:val="24"/>
          <w:szCs w:val="24"/>
        </w:rPr>
      </w:pPr>
      <w:r>
        <w:rPr>
          <w:rFonts w:asciiTheme="minorHAnsi" w:hAnsiTheme="minorHAnsi" w:cstheme="minorHAnsi"/>
          <w:b/>
          <w:sz w:val="24"/>
          <w:szCs w:val="24"/>
        </w:rPr>
        <w:t>Data Analytics: Data Handling &amp; Data Processing</w:t>
      </w:r>
    </w:p>
    <w:p w14:paraId="5F2F8DCA" w14:textId="6BF42FBA" w:rsidR="009236CA" w:rsidRDefault="00000000" w:rsidP="009236CA">
      <w:pPr>
        <w:pStyle w:val="ListParagraph"/>
        <w:numPr>
          <w:ilvl w:val="0"/>
          <w:numId w:val="5"/>
        </w:numPr>
        <w:spacing w:after="0" w:line="240" w:lineRule="auto"/>
        <w:contextualSpacing/>
        <w:jc w:val="both"/>
        <w:outlineLvl w:val="3"/>
        <w:rPr>
          <w:rFonts w:asciiTheme="minorHAnsi" w:hAnsiTheme="minorHAnsi" w:cstheme="minorHAnsi"/>
          <w:b/>
          <w:sz w:val="24"/>
          <w:szCs w:val="24"/>
        </w:rPr>
      </w:pPr>
      <w:r>
        <w:rPr>
          <w:rFonts w:asciiTheme="minorHAnsi" w:hAnsiTheme="minorHAnsi" w:cstheme="minorHAnsi"/>
          <w:b/>
          <w:sz w:val="24"/>
          <w:szCs w:val="24"/>
        </w:rPr>
        <w:t>Artificial</w:t>
      </w:r>
      <w:r w:rsidRPr="00211A8C">
        <w:rPr>
          <w:rFonts w:asciiTheme="minorHAnsi" w:hAnsiTheme="minorHAnsi" w:cstheme="minorHAnsi"/>
          <w:b/>
          <w:sz w:val="24"/>
          <w:szCs w:val="24"/>
        </w:rPr>
        <w:t xml:space="preserve"> Intelligence </w:t>
      </w:r>
      <w:r>
        <w:rPr>
          <w:rFonts w:asciiTheme="minorHAnsi" w:hAnsiTheme="minorHAnsi" w:cstheme="minorHAnsi"/>
          <w:b/>
          <w:sz w:val="24"/>
          <w:szCs w:val="24"/>
        </w:rPr>
        <w:t>and Signal Processing for Robotics</w:t>
      </w:r>
    </w:p>
    <w:p w14:paraId="18396D2B" w14:textId="3E5F5BBE" w:rsidR="00537B49" w:rsidRDefault="00537B49" w:rsidP="009236CA">
      <w:pPr>
        <w:pStyle w:val="ListParagraph"/>
        <w:spacing w:after="0" w:line="240" w:lineRule="auto"/>
        <w:contextualSpacing/>
        <w:jc w:val="both"/>
        <w:outlineLvl w:val="3"/>
        <w:rPr>
          <w:rFonts w:asciiTheme="minorHAnsi" w:hAnsiTheme="minorHAnsi" w:cstheme="minorHAnsi"/>
          <w:b/>
          <w:sz w:val="24"/>
          <w:szCs w:val="24"/>
        </w:rPr>
      </w:pPr>
    </w:p>
    <w:p w14:paraId="23978AB6" w14:textId="77777777" w:rsidR="00025EA8" w:rsidRPr="00211A8C" w:rsidRDefault="00025EA8" w:rsidP="00025D7E">
      <w:pPr>
        <w:pStyle w:val="ListParagraph"/>
        <w:spacing w:after="0" w:line="240" w:lineRule="auto"/>
        <w:contextualSpacing/>
        <w:jc w:val="both"/>
        <w:outlineLvl w:val="3"/>
        <w:rPr>
          <w:rFonts w:asciiTheme="minorHAnsi" w:hAnsiTheme="minorHAnsi" w:cstheme="minorHAnsi"/>
          <w:b/>
          <w:sz w:val="24"/>
          <w:szCs w:val="24"/>
        </w:rPr>
      </w:pPr>
    </w:p>
    <w:p w14:paraId="0E032422" w14:textId="0FA6DE39" w:rsidR="00880D79" w:rsidRPr="00025EA8" w:rsidRDefault="00000000" w:rsidP="00025EA8">
      <w:pPr>
        <w:spacing w:after="0" w:line="240" w:lineRule="auto"/>
        <w:ind w:left="360"/>
        <w:contextualSpacing/>
        <w:jc w:val="both"/>
        <w:outlineLvl w:val="3"/>
        <w:rPr>
          <w:b/>
          <w:iCs/>
          <w:sz w:val="40"/>
          <w:szCs w:val="40"/>
        </w:rPr>
      </w:pPr>
      <w:r w:rsidRPr="00025EA8">
        <w:rPr>
          <w:b/>
          <w:iCs/>
          <w:color w:val="FF0000"/>
          <w:sz w:val="40"/>
          <w:szCs w:val="40"/>
        </w:rPr>
        <w:t>Expected Number of Articles to Receive</w:t>
      </w:r>
      <w:r w:rsidRPr="00025EA8">
        <w:rPr>
          <w:b/>
          <w:iCs/>
          <w:sz w:val="40"/>
          <w:szCs w:val="40"/>
        </w:rPr>
        <w:t>: 15 to 20</w:t>
      </w:r>
    </w:p>
    <w:p w14:paraId="298DE2E7" w14:textId="77777777" w:rsidR="00880D79" w:rsidRDefault="00000000" w:rsidP="008C75B3">
      <w:pPr>
        <w:pStyle w:val="ListParagraph"/>
        <w:spacing w:before="100" w:beforeAutospacing="1" w:after="100" w:afterAutospacing="1" w:line="240" w:lineRule="auto"/>
        <w:ind w:hanging="578"/>
        <w:jc w:val="center"/>
        <w:outlineLvl w:val="3"/>
        <w:rPr>
          <w:b/>
          <w:iCs/>
          <w:sz w:val="40"/>
          <w:szCs w:val="40"/>
          <w:u w:val="single"/>
        </w:rPr>
      </w:pPr>
      <w:r>
        <w:rPr>
          <w:b/>
          <w:iCs/>
          <w:sz w:val="40"/>
          <w:szCs w:val="40"/>
          <w:u w:val="single"/>
        </w:rPr>
        <w:t xml:space="preserve">Short </w:t>
      </w:r>
      <w:r w:rsidRPr="008C75B3">
        <w:rPr>
          <w:b/>
          <w:iCs/>
          <w:sz w:val="40"/>
          <w:szCs w:val="40"/>
          <w:u w:val="single"/>
        </w:rPr>
        <w:t>Biographies of SESSION CHAIR</w:t>
      </w:r>
      <w:r w:rsidR="007F6A3F">
        <w:rPr>
          <w:b/>
          <w:iCs/>
          <w:sz w:val="40"/>
          <w:szCs w:val="40"/>
          <w:u w:val="single"/>
        </w:rPr>
        <w:t>S</w:t>
      </w:r>
    </w:p>
    <w:p w14:paraId="43467463" w14:textId="24F64000" w:rsidR="0032771C" w:rsidRDefault="00000000" w:rsidP="007341D6">
      <w:pPr>
        <w:adjustRightInd w:val="0"/>
        <w:spacing w:line="360" w:lineRule="auto"/>
        <w:jc w:val="both"/>
        <w:rPr>
          <w:rFonts w:eastAsia="Calibri" w:cstheme="minorHAnsi"/>
          <w:sz w:val="24"/>
          <w:szCs w:val="24"/>
        </w:rPr>
      </w:pPr>
      <w:r>
        <w:rPr>
          <w:rFonts w:eastAsia="Calibri" w:cstheme="minorHAnsi"/>
          <w:b/>
          <w:sz w:val="24"/>
          <w:szCs w:val="24"/>
        </w:rPr>
        <w:t>Prof. (</w:t>
      </w:r>
      <w:r w:rsidRPr="00C90E5B">
        <w:rPr>
          <w:rFonts w:eastAsia="Calibri" w:cstheme="minorHAnsi"/>
          <w:b/>
          <w:sz w:val="24"/>
          <w:szCs w:val="24"/>
        </w:rPr>
        <w:t>Dr.</w:t>
      </w:r>
      <w:r>
        <w:rPr>
          <w:rFonts w:eastAsia="Calibri" w:cstheme="minorHAnsi"/>
          <w:b/>
          <w:sz w:val="24"/>
          <w:szCs w:val="24"/>
        </w:rPr>
        <w:t>)</w:t>
      </w:r>
      <w:r w:rsidRPr="00C90E5B">
        <w:rPr>
          <w:rFonts w:eastAsia="Calibri" w:cstheme="minorHAnsi"/>
          <w:b/>
          <w:sz w:val="24"/>
          <w:szCs w:val="24"/>
        </w:rPr>
        <w:t xml:space="preserve"> Kalpna Guleria</w:t>
      </w:r>
      <w:r w:rsidRPr="00C90E5B">
        <w:rPr>
          <w:rFonts w:eastAsia="Calibri" w:cstheme="minorHAnsi"/>
          <w:sz w:val="24"/>
          <w:szCs w:val="24"/>
        </w:rPr>
        <w:t xml:space="preserve"> has completed her PhD in Computer Science Engineering from Thapar University, Patiala, India.</w:t>
      </w:r>
      <w:r w:rsidRPr="00C90E5B">
        <w:rPr>
          <w:rFonts w:cstheme="minorHAnsi"/>
          <w:sz w:val="24"/>
          <w:szCs w:val="24"/>
        </w:rPr>
        <w:t xml:space="preserve"> She has received her M. Tech and B. Tech. with honours, majoring in Computer Science and Engineering. Presently, Dr. Kalpna </w:t>
      </w:r>
      <w:r w:rsidRPr="00C90E5B">
        <w:rPr>
          <w:rFonts w:eastAsia="Calibri" w:cstheme="minorHAnsi"/>
          <w:sz w:val="24"/>
          <w:szCs w:val="24"/>
        </w:rPr>
        <w:t xml:space="preserve">is </w:t>
      </w:r>
      <w:r w:rsidR="001D2FEC">
        <w:rPr>
          <w:rFonts w:eastAsia="Calibri" w:cstheme="minorHAnsi"/>
          <w:sz w:val="24"/>
          <w:szCs w:val="24"/>
        </w:rPr>
        <w:t xml:space="preserve">currently </w:t>
      </w:r>
      <w:r w:rsidRPr="00C90E5B">
        <w:rPr>
          <w:rFonts w:eastAsia="Calibri" w:cstheme="minorHAnsi"/>
          <w:sz w:val="24"/>
          <w:szCs w:val="24"/>
        </w:rPr>
        <w:t xml:space="preserve">working as </w:t>
      </w:r>
      <w:r w:rsidR="00635E54" w:rsidRPr="00C90E5B">
        <w:rPr>
          <w:rFonts w:eastAsia="Calibri" w:cstheme="minorHAnsi"/>
          <w:sz w:val="24"/>
          <w:szCs w:val="24"/>
        </w:rPr>
        <w:t xml:space="preserve"> </w:t>
      </w:r>
      <w:r w:rsidRPr="00C90E5B">
        <w:rPr>
          <w:rFonts w:eastAsia="Calibri" w:cstheme="minorHAnsi"/>
          <w:sz w:val="24"/>
          <w:szCs w:val="24"/>
        </w:rPr>
        <w:t>P</w:t>
      </w:r>
      <w:r w:rsidR="00A616B0">
        <w:rPr>
          <w:rFonts w:eastAsia="Calibri" w:cstheme="minorHAnsi"/>
          <w:sz w:val="24"/>
          <w:szCs w:val="24"/>
        </w:rPr>
        <w:t xml:space="preserve">rofessor </w:t>
      </w:r>
      <w:r w:rsidR="00351112">
        <w:rPr>
          <w:rFonts w:eastAsia="Calibri" w:cstheme="minorHAnsi"/>
          <w:sz w:val="24"/>
          <w:szCs w:val="24"/>
        </w:rPr>
        <w:t>-</w:t>
      </w:r>
      <w:r w:rsidR="00A616B0">
        <w:rPr>
          <w:rFonts w:eastAsia="Calibri" w:cstheme="minorHAnsi"/>
          <w:sz w:val="24"/>
          <w:szCs w:val="24"/>
        </w:rPr>
        <w:t>Research</w:t>
      </w:r>
      <w:r w:rsidR="00351112">
        <w:rPr>
          <w:rFonts w:eastAsia="Calibri" w:cstheme="minorHAnsi"/>
          <w:sz w:val="24"/>
          <w:szCs w:val="24"/>
        </w:rPr>
        <w:t>, in Chitkara University Research and Innovation Network</w:t>
      </w:r>
      <w:r w:rsidR="00607848">
        <w:rPr>
          <w:rFonts w:eastAsia="Calibri" w:cstheme="minorHAnsi"/>
          <w:sz w:val="24"/>
          <w:szCs w:val="24"/>
        </w:rPr>
        <w:t xml:space="preserve"> (CURIN)</w:t>
      </w:r>
      <w:r w:rsidR="00351112">
        <w:rPr>
          <w:rFonts w:eastAsia="Calibri" w:cstheme="minorHAnsi"/>
          <w:sz w:val="24"/>
          <w:szCs w:val="24"/>
        </w:rPr>
        <w:t>, Chitkara University, Punjab, India.</w:t>
      </w:r>
      <w:r w:rsidR="00A616B0">
        <w:rPr>
          <w:rFonts w:eastAsia="Calibri" w:cstheme="minorHAnsi"/>
          <w:sz w:val="24"/>
          <w:szCs w:val="24"/>
        </w:rPr>
        <w:t xml:space="preserve"> </w:t>
      </w:r>
      <w:r w:rsidR="00635E54" w:rsidRPr="00C90E5B">
        <w:rPr>
          <w:rFonts w:eastAsia="Calibri" w:cstheme="minorHAnsi"/>
          <w:sz w:val="24"/>
          <w:szCs w:val="24"/>
        </w:rPr>
        <w:t>She</w:t>
      </w:r>
      <w:r w:rsidR="00A616B0">
        <w:rPr>
          <w:rFonts w:cstheme="minorHAnsi"/>
          <w:sz w:val="24"/>
          <w:szCs w:val="24"/>
        </w:rPr>
        <w:t xml:space="preserve"> has 1</w:t>
      </w:r>
      <w:r w:rsidR="00351112">
        <w:rPr>
          <w:rFonts w:cstheme="minorHAnsi"/>
          <w:sz w:val="24"/>
          <w:szCs w:val="24"/>
        </w:rPr>
        <w:t>9</w:t>
      </w:r>
      <w:r w:rsidRPr="00C90E5B">
        <w:rPr>
          <w:rFonts w:cstheme="minorHAnsi"/>
          <w:sz w:val="24"/>
          <w:szCs w:val="24"/>
        </w:rPr>
        <w:t>+</w:t>
      </w:r>
      <w:r w:rsidR="00351112">
        <w:rPr>
          <w:rFonts w:cstheme="minorHAnsi"/>
          <w:sz w:val="24"/>
          <w:szCs w:val="24"/>
        </w:rPr>
        <w:t xml:space="preserve"> </w:t>
      </w:r>
      <w:r w:rsidRPr="00C90E5B">
        <w:rPr>
          <w:rFonts w:cstheme="minorHAnsi"/>
          <w:sz w:val="24"/>
          <w:szCs w:val="24"/>
        </w:rPr>
        <w:t>years of experience in teaching</w:t>
      </w:r>
      <w:r w:rsidR="00381330">
        <w:rPr>
          <w:rFonts w:cstheme="minorHAnsi"/>
          <w:sz w:val="24"/>
          <w:szCs w:val="24"/>
        </w:rPr>
        <w:t xml:space="preserve">, </w:t>
      </w:r>
      <w:r w:rsidRPr="00C90E5B">
        <w:rPr>
          <w:rFonts w:cstheme="minorHAnsi"/>
          <w:sz w:val="24"/>
          <w:szCs w:val="24"/>
        </w:rPr>
        <w:t xml:space="preserve">and research. </w:t>
      </w:r>
      <w:r w:rsidRPr="00C90E5B">
        <w:rPr>
          <w:rFonts w:eastAsia="Calibri" w:cstheme="minorHAnsi"/>
          <w:sz w:val="24"/>
          <w:szCs w:val="24"/>
        </w:rPr>
        <w:t xml:space="preserve"> She has been honoured with meritorious service award and has received various awards of merit in academics as well</w:t>
      </w:r>
      <w:r w:rsidR="00635E54" w:rsidRPr="00C90E5B">
        <w:rPr>
          <w:rFonts w:eastAsia="Calibri" w:cstheme="minorHAnsi"/>
          <w:sz w:val="24"/>
          <w:szCs w:val="24"/>
        </w:rPr>
        <w:t xml:space="preserve">. She is actively involved in research and has filed </w:t>
      </w:r>
      <w:r w:rsidR="008761B2">
        <w:rPr>
          <w:rFonts w:eastAsia="Calibri" w:cstheme="minorHAnsi"/>
          <w:sz w:val="24"/>
          <w:szCs w:val="24"/>
        </w:rPr>
        <w:t>3</w:t>
      </w:r>
      <w:r w:rsidR="00635E54" w:rsidRPr="00C90E5B">
        <w:rPr>
          <w:rFonts w:eastAsia="Calibri" w:cstheme="minorHAnsi"/>
          <w:sz w:val="24"/>
          <w:szCs w:val="24"/>
        </w:rPr>
        <w:t>5+ patents.</w:t>
      </w:r>
      <w:r w:rsidR="007341D6" w:rsidRPr="00C90E5B">
        <w:rPr>
          <w:rFonts w:eastAsia="Calibri" w:cstheme="minorHAnsi"/>
          <w:sz w:val="24"/>
          <w:szCs w:val="24"/>
        </w:rPr>
        <w:t xml:space="preserve"> </w:t>
      </w:r>
      <w:r w:rsidR="00DA2DC7" w:rsidRPr="00C90E5B">
        <w:rPr>
          <w:rFonts w:eastAsia="Calibri" w:cstheme="minorHAnsi"/>
          <w:sz w:val="24"/>
          <w:szCs w:val="24"/>
        </w:rPr>
        <w:t>Dr. Kalpna is currently</w:t>
      </w:r>
      <w:r w:rsidR="007341D6" w:rsidRPr="00C90E5B">
        <w:rPr>
          <w:rFonts w:eastAsia="Calibri" w:cstheme="minorHAnsi"/>
          <w:sz w:val="24"/>
          <w:szCs w:val="24"/>
        </w:rPr>
        <w:t xml:space="preserve"> working on two Govt. funded projects.  She is </w:t>
      </w:r>
      <w:r w:rsidR="00372292" w:rsidRPr="00C90E5B">
        <w:rPr>
          <w:rFonts w:eastAsia="Calibri" w:cstheme="minorHAnsi"/>
          <w:sz w:val="24"/>
          <w:szCs w:val="24"/>
        </w:rPr>
        <w:t>Co-</w:t>
      </w:r>
      <w:r w:rsidRPr="00C90E5B">
        <w:rPr>
          <w:rFonts w:eastAsia="Calibri" w:cstheme="minorHAnsi"/>
          <w:sz w:val="24"/>
          <w:szCs w:val="24"/>
        </w:rPr>
        <w:t>Principal Investigator in the Project “Smart Ergonomic Portable Commode Chair” Disabled and Elderly (TIDE) Scheme by the Ministry of Science and Technology, Govt. of India, New Delhi.</w:t>
      </w:r>
      <w:r w:rsidR="007341D6" w:rsidRPr="00C90E5B">
        <w:rPr>
          <w:rFonts w:eastAsia="Calibri" w:cstheme="minorHAnsi"/>
          <w:sz w:val="24"/>
          <w:szCs w:val="24"/>
        </w:rPr>
        <w:t xml:space="preserve"> She is also working as Principal Investigator for a project titled as “</w:t>
      </w:r>
      <w:r w:rsidR="007341D6" w:rsidRPr="00C90E5B">
        <w:rPr>
          <w:rFonts w:cstheme="minorHAnsi"/>
          <w:color w:val="222222"/>
          <w:sz w:val="24"/>
          <w:szCs w:val="24"/>
          <w:shd w:val="clear" w:color="auto" w:fill="FFFFFF"/>
        </w:rPr>
        <w:t>Awareness and Training Program for Teachers on Teaching Mathematics through Origami for Patiala and Mohali Districts of Punjab"</w:t>
      </w:r>
      <w:r w:rsidR="007341D6" w:rsidRPr="00C90E5B">
        <w:rPr>
          <w:rFonts w:eastAsia="Calibri" w:cstheme="minorHAnsi"/>
          <w:sz w:val="24"/>
          <w:szCs w:val="24"/>
        </w:rPr>
        <w:t xml:space="preserve"> under the banner of Department of Science and Technology</w:t>
      </w:r>
      <w:r w:rsidR="00372292" w:rsidRPr="00C90E5B">
        <w:rPr>
          <w:rFonts w:eastAsia="Calibri" w:cstheme="minorHAnsi"/>
          <w:sz w:val="24"/>
          <w:szCs w:val="24"/>
        </w:rPr>
        <w:t xml:space="preserve"> (DST)</w:t>
      </w:r>
      <w:r w:rsidR="007341D6" w:rsidRPr="00C90E5B">
        <w:rPr>
          <w:rFonts w:eastAsia="Calibri" w:cstheme="minorHAnsi"/>
          <w:sz w:val="24"/>
          <w:szCs w:val="24"/>
        </w:rPr>
        <w:t xml:space="preserve">, Govt. of India. She has research publications in </w:t>
      </w:r>
      <w:r w:rsidR="00E2757B">
        <w:rPr>
          <w:rFonts w:eastAsia="Calibri" w:cstheme="minorHAnsi"/>
          <w:sz w:val="24"/>
          <w:szCs w:val="24"/>
        </w:rPr>
        <w:t xml:space="preserve">reputed </w:t>
      </w:r>
      <w:r w:rsidR="007341D6" w:rsidRPr="00C90E5B">
        <w:rPr>
          <w:rFonts w:eastAsia="Calibri" w:cstheme="minorHAnsi"/>
          <w:sz w:val="24"/>
          <w:szCs w:val="24"/>
        </w:rPr>
        <w:t>SCI</w:t>
      </w:r>
      <w:r w:rsidR="00E2757B">
        <w:rPr>
          <w:rFonts w:eastAsia="Calibri" w:cstheme="minorHAnsi"/>
          <w:sz w:val="24"/>
          <w:szCs w:val="24"/>
        </w:rPr>
        <w:t>/SCIE/Scopus</w:t>
      </w:r>
      <w:r w:rsidR="007341D6" w:rsidRPr="00C90E5B">
        <w:rPr>
          <w:rFonts w:eastAsia="Calibri" w:cstheme="minorHAnsi"/>
          <w:sz w:val="24"/>
          <w:szCs w:val="24"/>
        </w:rPr>
        <w:t xml:space="preserve"> </w:t>
      </w:r>
      <w:r w:rsidR="00E2757B">
        <w:rPr>
          <w:rFonts w:eastAsia="Calibri" w:cstheme="minorHAnsi"/>
          <w:sz w:val="24"/>
          <w:szCs w:val="24"/>
        </w:rPr>
        <w:t xml:space="preserve">indexed </w:t>
      </w:r>
      <w:r w:rsidR="007341D6" w:rsidRPr="00C90E5B">
        <w:rPr>
          <w:rFonts w:eastAsia="Calibri" w:cstheme="minorHAnsi"/>
          <w:sz w:val="24"/>
          <w:szCs w:val="24"/>
        </w:rPr>
        <w:t>journals</w:t>
      </w:r>
      <w:r w:rsidR="00E2757B">
        <w:rPr>
          <w:rFonts w:eastAsia="Calibri" w:cstheme="minorHAnsi"/>
          <w:sz w:val="24"/>
          <w:szCs w:val="24"/>
        </w:rPr>
        <w:t xml:space="preserve"> and conferences. S</w:t>
      </w:r>
      <w:r w:rsidR="0008136A">
        <w:rPr>
          <w:rFonts w:eastAsia="Calibri" w:cstheme="minorHAnsi"/>
          <w:sz w:val="24"/>
          <w:szCs w:val="24"/>
        </w:rPr>
        <w:t xml:space="preserve">he is also the reviewer of various International Journals. </w:t>
      </w:r>
      <w:r w:rsidR="007341D6" w:rsidRPr="00C90E5B">
        <w:rPr>
          <w:rFonts w:eastAsia="Calibri" w:cstheme="minorHAnsi"/>
          <w:sz w:val="24"/>
          <w:szCs w:val="24"/>
        </w:rPr>
        <w:t>Her research interests include Wireless Sensor Networks, Ad hoc Networks, VANETS, Machine Learning, Deep Learning</w:t>
      </w:r>
      <w:r w:rsidR="00204A50" w:rsidRPr="00C90E5B">
        <w:rPr>
          <w:rFonts w:eastAsia="Calibri" w:cstheme="minorHAnsi"/>
          <w:sz w:val="24"/>
          <w:szCs w:val="24"/>
        </w:rPr>
        <w:t>,</w:t>
      </w:r>
      <w:r w:rsidR="00E2757B">
        <w:rPr>
          <w:rFonts w:eastAsia="Calibri" w:cstheme="minorHAnsi"/>
          <w:sz w:val="24"/>
          <w:szCs w:val="24"/>
        </w:rPr>
        <w:t xml:space="preserve"> Federated</w:t>
      </w:r>
      <w:r w:rsidR="00204A50" w:rsidRPr="00C90E5B">
        <w:rPr>
          <w:rFonts w:eastAsia="Calibri" w:cstheme="minorHAnsi"/>
          <w:sz w:val="24"/>
          <w:szCs w:val="24"/>
        </w:rPr>
        <w:t xml:space="preserve"> </w:t>
      </w:r>
      <w:r w:rsidR="00E2757B">
        <w:rPr>
          <w:rFonts w:eastAsia="Calibri" w:cstheme="minorHAnsi"/>
          <w:sz w:val="24"/>
          <w:szCs w:val="24"/>
        </w:rPr>
        <w:t xml:space="preserve">learning </w:t>
      </w:r>
      <w:r w:rsidR="00204A50" w:rsidRPr="00C90E5B">
        <w:rPr>
          <w:rFonts w:eastAsia="Calibri" w:cstheme="minorHAnsi"/>
          <w:sz w:val="24"/>
          <w:szCs w:val="24"/>
        </w:rPr>
        <w:t>and</w:t>
      </w:r>
      <w:r w:rsidR="007341D6" w:rsidRPr="00C90E5B">
        <w:rPr>
          <w:rFonts w:eastAsia="Calibri" w:cstheme="minorHAnsi"/>
          <w:sz w:val="24"/>
          <w:szCs w:val="24"/>
        </w:rPr>
        <w:t xml:space="preserve"> </w:t>
      </w:r>
      <w:r w:rsidR="00247784">
        <w:rPr>
          <w:rFonts w:eastAsia="Calibri" w:cstheme="minorHAnsi"/>
          <w:sz w:val="24"/>
          <w:szCs w:val="24"/>
        </w:rPr>
        <w:t>Internet of Vehicles.</w:t>
      </w:r>
    </w:p>
    <w:p w14:paraId="3C42069A" w14:textId="6AE76458" w:rsidR="00E2757B" w:rsidRPr="00E2757B" w:rsidRDefault="00E2757B" w:rsidP="00E2757B">
      <w:pPr>
        <w:adjustRightInd w:val="0"/>
        <w:spacing w:line="360" w:lineRule="auto"/>
        <w:jc w:val="both"/>
        <w:rPr>
          <w:rFonts w:eastAsia="Calibri" w:cstheme="minorHAnsi"/>
          <w:sz w:val="24"/>
          <w:szCs w:val="24"/>
        </w:rPr>
      </w:pPr>
      <w:proofErr w:type="spellStart"/>
      <w:r w:rsidRPr="00E2757B">
        <w:rPr>
          <w:rFonts w:eastAsia="Calibri" w:cstheme="minorHAnsi"/>
          <w:b/>
          <w:bCs/>
          <w:sz w:val="24"/>
          <w:szCs w:val="24"/>
        </w:rPr>
        <w:t>Dr.</w:t>
      </w:r>
      <w:proofErr w:type="spellEnd"/>
      <w:r w:rsidRPr="00E2757B">
        <w:rPr>
          <w:rFonts w:eastAsia="Calibri" w:cstheme="minorHAnsi"/>
          <w:b/>
          <w:bCs/>
          <w:sz w:val="24"/>
          <w:szCs w:val="24"/>
        </w:rPr>
        <w:t xml:space="preserve"> Ayush Dogra</w:t>
      </w:r>
      <w:r w:rsidRPr="00E2757B">
        <w:rPr>
          <w:rFonts w:eastAsia="Calibri" w:cstheme="minorHAnsi"/>
          <w:sz w:val="24"/>
          <w:szCs w:val="24"/>
        </w:rPr>
        <w:t> is graduated in Bachelor of Engineering and Technology (ECE) from Guru Nanak Dev University, Amritsar in 2011. He has received his Master’s degree in Electronics &amp; Communication Engineering from Punjabi University, Patiala in 2013 and Master’s degree in Business Management (MBA) from IGNOU, Delhi (Central University) during 2015. He completed his Doctorate Degree from Department of Electronics and Communications engineering from Oct-2015 to Jan-2019 from Panjab University.</w:t>
      </w:r>
      <w:r>
        <w:rPr>
          <w:rFonts w:eastAsia="Calibri" w:cstheme="minorHAnsi"/>
          <w:sz w:val="24"/>
          <w:szCs w:val="24"/>
        </w:rPr>
        <w:t xml:space="preserve"> </w:t>
      </w:r>
      <w:proofErr w:type="spellStart"/>
      <w:r w:rsidR="001D2FEC">
        <w:rPr>
          <w:rFonts w:eastAsia="Calibri" w:cstheme="minorHAnsi"/>
          <w:sz w:val="24"/>
          <w:szCs w:val="24"/>
        </w:rPr>
        <w:t>Dr.</w:t>
      </w:r>
      <w:proofErr w:type="spellEnd"/>
      <w:r w:rsidR="001D2FEC">
        <w:rPr>
          <w:rFonts w:eastAsia="Calibri" w:cstheme="minorHAnsi"/>
          <w:sz w:val="24"/>
          <w:szCs w:val="24"/>
        </w:rPr>
        <w:t xml:space="preserve"> Ayush is </w:t>
      </w:r>
      <w:r w:rsidR="001D2FEC">
        <w:rPr>
          <w:rFonts w:eastAsia="Calibri" w:cstheme="minorHAnsi"/>
          <w:sz w:val="24"/>
          <w:szCs w:val="24"/>
        </w:rPr>
        <w:lastRenderedPageBreak/>
        <w:t xml:space="preserve">currently working as Assistant Director- Research, </w:t>
      </w:r>
      <w:r w:rsidR="001D2FEC" w:rsidRPr="001D2FEC">
        <w:rPr>
          <w:rFonts w:eastAsia="Calibri" w:cstheme="minorHAnsi"/>
          <w:sz w:val="24"/>
          <w:szCs w:val="24"/>
        </w:rPr>
        <w:t xml:space="preserve">Centre for Research Impact &amp; Outcome  </w:t>
      </w:r>
      <w:r w:rsidR="001D2FEC">
        <w:rPr>
          <w:rFonts w:eastAsia="Calibri" w:cstheme="minorHAnsi"/>
          <w:sz w:val="24"/>
          <w:szCs w:val="24"/>
        </w:rPr>
        <w:t>(</w:t>
      </w:r>
      <w:r w:rsidR="001D2FEC" w:rsidRPr="001D2FEC">
        <w:rPr>
          <w:rFonts w:eastAsia="Calibri" w:cstheme="minorHAnsi"/>
          <w:sz w:val="24"/>
          <w:szCs w:val="24"/>
        </w:rPr>
        <w:t>CRIO)</w:t>
      </w:r>
      <w:r w:rsidR="001D2FEC">
        <w:rPr>
          <w:rFonts w:eastAsia="Calibri" w:cstheme="minorHAnsi"/>
          <w:sz w:val="24"/>
          <w:szCs w:val="24"/>
        </w:rPr>
        <w:t xml:space="preserve">, Chitkara University, Punjab. </w:t>
      </w:r>
      <w:r w:rsidRPr="00E2757B">
        <w:rPr>
          <w:rFonts w:eastAsia="Calibri" w:cstheme="minorHAnsi"/>
          <w:sz w:val="24"/>
          <w:szCs w:val="24"/>
        </w:rPr>
        <w:t>His work area focuses on devising a novel and innovative, market-oriented mechanism for medical image fusion. His research areas primarily are image fusion, image enhancement, image registration and image denoising. His pioneering ideas originated from inventive and free thinking aim at generating indigenous affordable software for efficient image fusion contributing to humanitarian and global welfare.</w:t>
      </w:r>
    </w:p>
    <w:p w14:paraId="4C042959" w14:textId="1DBD8519" w:rsidR="00E2757B" w:rsidRPr="00E2757B" w:rsidRDefault="00E2757B" w:rsidP="00E2757B">
      <w:pPr>
        <w:adjustRightInd w:val="0"/>
        <w:spacing w:line="360" w:lineRule="auto"/>
        <w:jc w:val="both"/>
        <w:rPr>
          <w:rFonts w:eastAsia="Calibri" w:cstheme="minorHAnsi"/>
          <w:sz w:val="24"/>
          <w:szCs w:val="24"/>
        </w:rPr>
      </w:pPr>
      <w:r w:rsidRPr="00E2757B">
        <w:rPr>
          <w:rFonts w:eastAsia="Calibri" w:cstheme="minorHAnsi"/>
          <w:sz w:val="24"/>
          <w:szCs w:val="24"/>
        </w:rPr>
        <w:t>He has published numerous papers</w:t>
      </w:r>
      <w:r>
        <w:rPr>
          <w:rFonts w:eastAsia="Calibri" w:cstheme="minorHAnsi"/>
          <w:sz w:val="24"/>
          <w:szCs w:val="24"/>
        </w:rPr>
        <w:t xml:space="preserve"> </w:t>
      </w:r>
      <w:r w:rsidRPr="00E2757B">
        <w:rPr>
          <w:rFonts w:eastAsia="Calibri" w:cstheme="minorHAnsi"/>
          <w:sz w:val="24"/>
          <w:szCs w:val="24"/>
        </w:rPr>
        <w:t>( &gt;80) in highly reputed SCI/SCIE/ SCOPUS/PUBMED indexed  journals and conferences.</w:t>
      </w:r>
      <w:r>
        <w:rPr>
          <w:rFonts w:eastAsia="Calibri" w:cstheme="minorHAnsi"/>
          <w:sz w:val="24"/>
          <w:szCs w:val="24"/>
        </w:rPr>
        <w:t xml:space="preserve"> </w:t>
      </w:r>
      <w:r w:rsidRPr="00E2757B">
        <w:rPr>
          <w:rFonts w:eastAsia="Calibri" w:cstheme="minorHAnsi"/>
          <w:sz w:val="24"/>
          <w:szCs w:val="24"/>
        </w:rPr>
        <w:t xml:space="preserve">He is currently acting as editorial/reviewer work for various highly reputed SCI/SCIE and Scopus indexed journals. As of now, he have reviewed around 1110 manuscripts for more than 130 journals also handled 155 manuscripts as an Editor . He  has also worked as CSIR-Nehru Post-Doctoral Researcher in Biomedical Applications Unit, CSIR-Central Scientific Instruments Organization, Chandigarh. In the past, he worked as the Junior and Senior Research Fellow in the Department of Electronics and Communication Engineering, UIET, Panjab University, Chandigarh.  Also worked as Post-Doctoral fellow in the Department of </w:t>
      </w:r>
      <w:proofErr w:type="spellStart"/>
      <w:r w:rsidRPr="00E2757B">
        <w:rPr>
          <w:rFonts w:eastAsia="Calibri" w:cstheme="minorHAnsi"/>
          <w:sz w:val="24"/>
          <w:szCs w:val="24"/>
        </w:rPr>
        <w:t>Center</w:t>
      </w:r>
      <w:proofErr w:type="spellEnd"/>
      <w:r w:rsidRPr="00E2757B">
        <w:rPr>
          <w:rFonts w:eastAsia="Calibri" w:cstheme="minorHAnsi"/>
          <w:sz w:val="24"/>
          <w:szCs w:val="24"/>
        </w:rPr>
        <w:t xml:space="preserve"> of Biomedical Engineering, IIT Ropar .</w:t>
      </w:r>
    </w:p>
    <w:p w14:paraId="56B30848" w14:textId="77777777" w:rsidR="00E2757B" w:rsidRPr="00E2757B" w:rsidRDefault="00E2757B" w:rsidP="00E2757B">
      <w:pPr>
        <w:adjustRightInd w:val="0"/>
        <w:spacing w:line="360" w:lineRule="auto"/>
        <w:jc w:val="both"/>
        <w:rPr>
          <w:rFonts w:eastAsia="Calibri" w:cstheme="minorHAnsi"/>
          <w:sz w:val="24"/>
          <w:szCs w:val="24"/>
        </w:rPr>
      </w:pPr>
      <w:r w:rsidRPr="00E2757B">
        <w:rPr>
          <w:rFonts w:eastAsia="Calibri" w:cstheme="minorHAnsi"/>
          <w:sz w:val="24"/>
          <w:szCs w:val="24"/>
        </w:rPr>
        <w:t>He is the recipient of several awards some of which are:</w:t>
      </w:r>
    </w:p>
    <w:p w14:paraId="2D51A0E7" w14:textId="77777777" w:rsidR="00E2757B" w:rsidRPr="00E2757B" w:rsidRDefault="00E2757B" w:rsidP="00E2757B">
      <w:pPr>
        <w:adjustRightInd w:val="0"/>
        <w:spacing w:line="360" w:lineRule="auto"/>
        <w:jc w:val="both"/>
        <w:rPr>
          <w:rFonts w:eastAsia="Calibri" w:cstheme="minorHAnsi"/>
          <w:sz w:val="24"/>
          <w:szCs w:val="24"/>
        </w:rPr>
      </w:pPr>
      <w:r w:rsidRPr="00E2757B">
        <w:rPr>
          <w:rFonts w:eastAsia="Calibri" w:cstheme="minorHAnsi"/>
          <w:sz w:val="24"/>
          <w:szCs w:val="24"/>
        </w:rPr>
        <w:t xml:space="preserve">1)  </w:t>
      </w:r>
      <w:proofErr w:type="spellStart"/>
      <w:r w:rsidRPr="00E2757B">
        <w:rPr>
          <w:rFonts w:eastAsia="Calibri" w:cstheme="minorHAnsi"/>
          <w:sz w:val="24"/>
          <w:szCs w:val="24"/>
        </w:rPr>
        <w:t>Dr.</w:t>
      </w:r>
      <w:proofErr w:type="spellEnd"/>
      <w:r w:rsidRPr="00E2757B">
        <w:rPr>
          <w:rFonts w:eastAsia="Calibri" w:cstheme="minorHAnsi"/>
          <w:sz w:val="24"/>
          <w:szCs w:val="24"/>
        </w:rPr>
        <w:t xml:space="preserve"> Paul Christian </w:t>
      </w:r>
      <w:proofErr w:type="spellStart"/>
      <w:r w:rsidRPr="00E2757B">
        <w:rPr>
          <w:rFonts w:eastAsia="Calibri" w:cstheme="minorHAnsi"/>
          <w:sz w:val="24"/>
          <w:szCs w:val="24"/>
        </w:rPr>
        <w:t>Lauterber</w:t>
      </w:r>
      <w:proofErr w:type="spellEnd"/>
      <w:r w:rsidRPr="00E2757B">
        <w:rPr>
          <w:rFonts w:eastAsia="Calibri" w:cstheme="minorHAnsi"/>
          <w:sz w:val="24"/>
          <w:szCs w:val="24"/>
        </w:rPr>
        <w:t xml:space="preserve">, Young Scientist Award, World Congress on Cardiac Sciences, </w:t>
      </w:r>
      <w:proofErr w:type="spellStart"/>
      <w:r w:rsidRPr="00E2757B">
        <w:rPr>
          <w:rFonts w:eastAsia="Calibri" w:cstheme="minorHAnsi"/>
          <w:sz w:val="24"/>
          <w:szCs w:val="24"/>
        </w:rPr>
        <w:t>J.N.Tata</w:t>
      </w:r>
      <w:proofErr w:type="spellEnd"/>
      <w:r w:rsidRPr="00E2757B">
        <w:rPr>
          <w:rFonts w:eastAsia="Calibri" w:cstheme="minorHAnsi"/>
          <w:sz w:val="24"/>
          <w:szCs w:val="24"/>
        </w:rPr>
        <w:t xml:space="preserve"> Auditorium, Indian Institute of Science, Bengaluru</w:t>
      </w:r>
    </w:p>
    <w:p w14:paraId="2F96833A" w14:textId="77777777" w:rsidR="00E2757B" w:rsidRPr="00E2757B" w:rsidRDefault="00E2757B" w:rsidP="00E2757B">
      <w:pPr>
        <w:adjustRightInd w:val="0"/>
        <w:spacing w:line="360" w:lineRule="auto"/>
        <w:jc w:val="both"/>
        <w:rPr>
          <w:rFonts w:eastAsia="Calibri" w:cstheme="minorHAnsi"/>
          <w:sz w:val="24"/>
          <w:szCs w:val="24"/>
        </w:rPr>
      </w:pPr>
      <w:r w:rsidRPr="00E2757B">
        <w:rPr>
          <w:rFonts w:eastAsia="Calibri" w:cstheme="minorHAnsi"/>
          <w:sz w:val="24"/>
          <w:szCs w:val="24"/>
        </w:rPr>
        <w:t>2) Top Peer Reviewer awarded for placing in the top 1 percent in engineering sciences/Computer Science/Cross Field in  Global Peer Review Awards Conducted by PUBLONS (Clarivate Analytics – Web of Science)</w:t>
      </w:r>
    </w:p>
    <w:p w14:paraId="3C352296" w14:textId="77777777" w:rsidR="00E2757B" w:rsidRPr="00E2757B" w:rsidRDefault="00E2757B" w:rsidP="00E2757B">
      <w:pPr>
        <w:adjustRightInd w:val="0"/>
        <w:spacing w:line="360" w:lineRule="auto"/>
        <w:jc w:val="both"/>
        <w:rPr>
          <w:rFonts w:eastAsia="Calibri" w:cstheme="minorHAnsi"/>
          <w:sz w:val="24"/>
          <w:szCs w:val="24"/>
        </w:rPr>
      </w:pPr>
      <w:r w:rsidRPr="00E2757B">
        <w:rPr>
          <w:rFonts w:eastAsia="Calibri" w:cstheme="minorHAnsi"/>
          <w:sz w:val="24"/>
          <w:szCs w:val="24"/>
        </w:rPr>
        <w:t>3) Research Award Winner for two consecutive year from UIET, PANJAB UNIVERSITY, Chandigarh.</w:t>
      </w:r>
    </w:p>
    <w:p w14:paraId="5D7C9827" w14:textId="77777777" w:rsidR="00E2757B" w:rsidRPr="00E2757B" w:rsidRDefault="00E2757B" w:rsidP="00E2757B">
      <w:pPr>
        <w:adjustRightInd w:val="0"/>
        <w:spacing w:line="360" w:lineRule="auto"/>
        <w:jc w:val="both"/>
        <w:rPr>
          <w:rFonts w:eastAsia="Calibri" w:cstheme="minorHAnsi"/>
          <w:sz w:val="24"/>
          <w:szCs w:val="24"/>
        </w:rPr>
      </w:pPr>
      <w:r w:rsidRPr="00E2757B">
        <w:rPr>
          <w:rFonts w:eastAsia="Calibri" w:cstheme="minorHAnsi"/>
          <w:sz w:val="24"/>
          <w:szCs w:val="24"/>
        </w:rPr>
        <w:t xml:space="preserve">4) Sushruta Most Popular Research Award  by </w:t>
      </w:r>
      <w:proofErr w:type="spellStart"/>
      <w:r w:rsidRPr="00E2757B">
        <w:rPr>
          <w:rFonts w:eastAsia="Calibri" w:cstheme="minorHAnsi"/>
          <w:sz w:val="24"/>
          <w:szCs w:val="24"/>
        </w:rPr>
        <w:t>iERP</w:t>
      </w:r>
      <w:proofErr w:type="spellEnd"/>
      <w:r w:rsidRPr="00E2757B">
        <w:rPr>
          <w:rFonts w:eastAsia="Calibri" w:cstheme="minorHAnsi"/>
          <w:sz w:val="24"/>
          <w:szCs w:val="24"/>
        </w:rPr>
        <w:t xml:space="preserve"> DELHI.</w:t>
      </w:r>
    </w:p>
    <w:p w14:paraId="0FE5EAD6" w14:textId="77777777" w:rsidR="00E2757B" w:rsidRPr="00E2757B" w:rsidRDefault="00E2757B" w:rsidP="00E2757B">
      <w:pPr>
        <w:adjustRightInd w:val="0"/>
        <w:spacing w:line="360" w:lineRule="auto"/>
        <w:jc w:val="both"/>
        <w:rPr>
          <w:rFonts w:eastAsia="Calibri" w:cstheme="minorHAnsi"/>
          <w:sz w:val="24"/>
          <w:szCs w:val="24"/>
        </w:rPr>
      </w:pPr>
      <w:r w:rsidRPr="00E2757B">
        <w:rPr>
          <w:rFonts w:eastAsia="Calibri" w:cstheme="minorHAnsi"/>
          <w:sz w:val="24"/>
          <w:szCs w:val="24"/>
        </w:rPr>
        <w:t xml:space="preserve">5) Green </w:t>
      </w:r>
      <w:proofErr w:type="spellStart"/>
      <w:r w:rsidRPr="00E2757B">
        <w:rPr>
          <w:rFonts w:eastAsia="Calibri" w:cstheme="minorHAnsi"/>
          <w:sz w:val="24"/>
          <w:szCs w:val="24"/>
        </w:rPr>
        <w:t>Thinkerz</w:t>
      </w:r>
      <w:proofErr w:type="spellEnd"/>
      <w:r w:rsidRPr="00E2757B">
        <w:rPr>
          <w:rFonts w:eastAsia="Calibri" w:cstheme="minorHAnsi"/>
          <w:sz w:val="24"/>
          <w:szCs w:val="24"/>
        </w:rPr>
        <w:t xml:space="preserve"> Preeminent Researcher Award, Chandigarh</w:t>
      </w:r>
    </w:p>
    <w:p w14:paraId="026EBEFB" w14:textId="77777777" w:rsidR="00E2757B" w:rsidRPr="00E2757B" w:rsidRDefault="00E2757B" w:rsidP="00E2757B">
      <w:pPr>
        <w:adjustRightInd w:val="0"/>
        <w:spacing w:line="360" w:lineRule="auto"/>
        <w:jc w:val="both"/>
        <w:rPr>
          <w:rFonts w:eastAsia="Calibri" w:cstheme="minorHAnsi"/>
          <w:sz w:val="24"/>
          <w:szCs w:val="24"/>
        </w:rPr>
      </w:pPr>
      <w:r w:rsidRPr="00E2757B">
        <w:rPr>
          <w:rFonts w:eastAsia="Calibri" w:cstheme="minorHAnsi"/>
          <w:sz w:val="24"/>
          <w:szCs w:val="24"/>
        </w:rPr>
        <w:t xml:space="preserve">In addition to the previous, </w:t>
      </w:r>
      <w:proofErr w:type="spellStart"/>
      <w:r w:rsidRPr="00E2757B">
        <w:rPr>
          <w:rFonts w:eastAsia="Calibri" w:cstheme="minorHAnsi"/>
          <w:sz w:val="24"/>
          <w:szCs w:val="24"/>
        </w:rPr>
        <w:t>Dr.</w:t>
      </w:r>
      <w:proofErr w:type="spellEnd"/>
      <w:r w:rsidRPr="00E2757B">
        <w:rPr>
          <w:rFonts w:eastAsia="Calibri" w:cstheme="minorHAnsi"/>
          <w:sz w:val="24"/>
          <w:szCs w:val="24"/>
        </w:rPr>
        <w:t xml:space="preserve"> Ayush Dogra designed a series of optimized medical imaging algorithms for enhanced visualization of various ailments and presented it through many SCI/SCIE indexed research publications with high impact factors in a short span of time. He </w:t>
      </w:r>
      <w:r w:rsidRPr="00E2757B">
        <w:rPr>
          <w:rFonts w:eastAsia="Calibri" w:cstheme="minorHAnsi"/>
          <w:sz w:val="24"/>
          <w:szCs w:val="24"/>
        </w:rPr>
        <w:lastRenderedPageBreak/>
        <w:t>had significantly worked on medical image fusion and designed many algorithms for fusion of osseous and vascular images with high visual quality at much lower cost. Further, he is exploring the other types of medical modalities. During his doctoral he has worked on osseous and vascular based fusion to enhance the details of vascular structures for detecting stenosis and aneurysm.  He is also engaged in Low Dose Cardiac (Fluoroscopic and stent) image enhancement and CT-MR based fusion for detection of various abnormalities. OSSEOUS and VASCULAR based project is being carried out with reputed Medical Colleges. Low dose X-ray (Cardiac) image quality improvement is currently on-going project with Medical INDUSTRY, Chandigarh which holds significant importance for healthcare.</w:t>
      </w:r>
    </w:p>
    <w:p w14:paraId="6DA14F3D" w14:textId="77777777" w:rsidR="00E2757B" w:rsidRPr="00E2757B" w:rsidRDefault="00E2757B" w:rsidP="00E2757B">
      <w:pPr>
        <w:adjustRightInd w:val="0"/>
        <w:spacing w:line="360" w:lineRule="auto"/>
        <w:jc w:val="both"/>
        <w:rPr>
          <w:rFonts w:eastAsia="Calibri" w:cstheme="minorHAnsi"/>
          <w:sz w:val="24"/>
          <w:szCs w:val="24"/>
        </w:rPr>
      </w:pPr>
    </w:p>
    <w:p w14:paraId="7E82AC82" w14:textId="77777777" w:rsidR="00E2757B" w:rsidRDefault="00E2757B" w:rsidP="007341D6">
      <w:pPr>
        <w:adjustRightInd w:val="0"/>
        <w:spacing w:line="360" w:lineRule="auto"/>
        <w:jc w:val="both"/>
        <w:rPr>
          <w:rFonts w:eastAsia="Calibri" w:cstheme="minorHAnsi"/>
          <w:sz w:val="24"/>
          <w:szCs w:val="24"/>
        </w:rPr>
      </w:pPr>
    </w:p>
    <w:sectPr w:rsidR="00E2757B" w:rsidSect="000C09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uerBodni BT">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4E3B4B"/>
    <w:multiLevelType w:val="hybridMultilevel"/>
    <w:tmpl w:val="B36A5A50"/>
    <w:lvl w:ilvl="0" w:tplc="AD46CD58">
      <w:start w:val="1"/>
      <w:numFmt w:val="bullet"/>
      <w:lvlText w:val=""/>
      <w:lvlJc w:val="left"/>
      <w:pPr>
        <w:ind w:left="720" w:hanging="360"/>
      </w:pPr>
      <w:rPr>
        <w:rFonts w:ascii="Symbol" w:hAnsi="Symbol" w:hint="default"/>
      </w:rPr>
    </w:lvl>
    <w:lvl w:ilvl="1" w:tplc="37702B1A" w:tentative="1">
      <w:start w:val="1"/>
      <w:numFmt w:val="bullet"/>
      <w:lvlText w:val="o"/>
      <w:lvlJc w:val="left"/>
      <w:pPr>
        <w:ind w:left="1440" w:hanging="360"/>
      </w:pPr>
      <w:rPr>
        <w:rFonts w:ascii="Courier New" w:hAnsi="Courier New" w:cs="Courier New" w:hint="default"/>
      </w:rPr>
    </w:lvl>
    <w:lvl w:ilvl="2" w:tplc="F5A684CA" w:tentative="1">
      <w:start w:val="1"/>
      <w:numFmt w:val="bullet"/>
      <w:lvlText w:val=""/>
      <w:lvlJc w:val="left"/>
      <w:pPr>
        <w:ind w:left="2160" w:hanging="360"/>
      </w:pPr>
      <w:rPr>
        <w:rFonts w:ascii="Wingdings" w:hAnsi="Wingdings" w:hint="default"/>
      </w:rPr>
    </w:lvl>
    <w:lvl w:ilvl="3" w:tplc="A8D69F6A" w:tentative="1">
      <w:start w:val="1"/>
      <w:numFmt w:val="bullet"/>
      <w:lvlText w:val=""/>
      <w:lvlJc w:val="left"/>
      <w:pPr>
        <w:ind w:left="2880" w:hanging="360"/>
      </w:pPr>
      <w:rPr>
        <w:rFonts w:ascii="Symbol" w:hAnsi="Symbol" w:hint="default"/>
      </w:rPr>
    </w:lvl>
    <w:lvl w:ilvl="4" w:tplc="1850F398" w:tentative="1">
      <w:start w:val="1"/>
      <w:numFmt w:val="bullet"/>
      <w:lvlText w:val="o"/>
      <w:lvlJc w:val="left"/>
      <w:pPr>
        <w:ind w:left="3600" w:hanging="360"/>
      </w:pPr>
      <w:rPr>
        <w:rFonts w:ascii="Courier New" w:hAnsi="Courier New" w:cs="Courier New" w:hint="default"/>
      </w:rPr>
    </w:lvl>
    <w:lvl w:ilvl="5" w:tplc="C5EECF66" w:tentative="1">
      <w:start w:val="1"/>
      <w:numFmt w:val="bullet"/>
      <w:lvlText w:val=""/>
      <w:lvlJc w:val="left"/>
      <w:pPr>
        <w:ind w:left="4320" w:hanging="360"/>
      </w:pPr>
      <w:rPr>
        <w:rFonts w:ascii="Wingdings" w:hAnsi="Wingdings" w:hint="default"/>
      </w:rPr>
    </w:lvl>
    <w:lvl w:ilvl="6" w:tplc="11463092" w:tentative="1">
      <w:start w:val="1"/>
      <w:numFmt w:val="bullet"/>
      <w:lvlText w:val=""/>
      <w:lvlJc w:val="left"/>
      <w:pPr>
        <w:ind w:left="5040" w:hanging="360"/>
      </w:pPr>
      <w:rPr>
        <w:rFonts w:ascii="Symbol" w:hAnsi="Symbol" w:hint="default"/>
      </w:rPr>
    </w:lvl>
    <w:lvl w:ilvl="7" w:tplc="CF940322" w:tentative="1">
      <w:start w:val="1"/>
      <w:numFmt w:val="bullet"/>
      <w:lvlText w:val="o"/>
      <w:lvlJc w:val="left"/>
      <w:pPr>
        <w:ind w:left="5760" w:hanging="360"/>
      </w:pPr>
      <w:rPr>
        <w:rFonts w:ascii="Courier New" w:hAnsi="Courier New" w:cs="Courier New" w:hint="default"/>
      </w:rPr>
    </w:lvl>
    <w:lvl w:ilvl="8" w:tplc="954E3CA0" w:tentative="1">
      <w:start w:val="1"/>
      <w:numFmt w:val="bullet"/>
      <w:lvlText w:val=""/>
      <w:lvlJc w:val="left"/>
      <w:pPr>
        <w:ind w:left="6480" w:hanging="360"/>
      </w:pPr>
      <w:rPr>
        <w:rFonts w:ascii="Wingdings" w:hAnsi="Wingdings" w:hint="default"/>
      </w:rPr>
    </w:lvl>
  </w:abstractNum>
  <w:abstractNum w:abstractNumId="1" w15:restartNumberingAfterBreak="0">
    <w:nsid w:val="1B850447"/>
    <w:multiLevelType w:val="hybridMultilevel"/>
    <w:tmpl w:val="7FAA31FE"/>
    <w:lvl w:ilvl="0" w:tplc="4152579A">
      <w:start w:val="1"/>
      <w:numFmt w:val="bullet"/>
      <w:lvlText w:val=""/>
      <w:lvlJc w:val="left"/>
      <w:pPr>
        <w:ind w:left="720" w:hanging="360"/>
      </w:pPr>
      <w:rPr>
        <w:rFonts w:ascii="Symbol" w:hAnsi="Symbol" w:hint="default"/>
      </w:rPr>
    </w:lvl>
    <w:lvl w:ilvl="1" w:tplc="07BE4B94" w:tentative="1">
      <w:start w:val="1"/>
      <w:numFmt w:val="bullet"/>
      <w:lvlText w:val="o"/>
      <w:lvlJc w:val="left"/>
      <w:pPr>
        <w:ind w:left="1440" w:hanging="360"/>
      </w:pPr>
      <w:rPr>
        <w:rFonts w:ascii="Courier New" w:hAnsi="Courier New" w:cs="Courier New" w:hint="default"/>
      </w:rPr>
    </w:lvl>
    <w:lvl w:ilvl="2" w:tplc="EBBE6280" w:tentative="1">
      <w:start w:val="1"/>
      <w:numFmt w:val="bullet"/>
      <w:lvlText w:val=""/>
      <w:lvlJc w:val="left"/>
      <w:pPr>
        <w:ind w:left="2160" w:hanging="360"/>
      </w:pPr>
      <w:rPr>
        <w:rFonts w:ascii="Wingdings" w:hAnsi="Wingdings" w:hint="default"/>
      </w:rPr>
    </w:lvl>
    <w:lvl w:ilvl="3" w:tplc="5EEA8F68" w:tentative="1">
      <w:start w:val="1"/>
      <w:numFmt w:val="bullet"/>
      <w:lvlText w:val=""/>
      <w:lvlJc w:val="left"/>
      <w:pPr>
        <w:ind w:left="2880" w:hanging="360"/>
      </w:pPr>
      <w:rPr>
        <w:rFonts w:ascii="Symbol" w:hAnsi="Symbol" w:hint="default"/>
      </w:rPr>
    </w:lvl>
    <w:lvl w:ilvl="4" w:tplc="0D36353C" w:tentative="1">
      <w:start w:val="1"/>
      <w:numFmt w:val="bullet"/>
      <w:lvlText w:val="o"/>
      <w:lvlJc w:val="left"/>
      <w:pPr>
        <w:ind w:left="3600" w:hanging="360"/>
      </w:pPr>
      <w:rPr>
        <w:rFonts w:ascii="Courier New" w:hAnsi="Courier New" w:cs="Courier New" w:hint="default"/>
      </w:rPr>
    </w:lvl>
    <w:lvl w:ilvl="5" w:tplc="AD76288C" w:tentative="1">
      <w:start w:val="1"/>
      <w:numFmt w:val="bullet"/>
      <w:lvlText w:val=""/>
      <w:lvlJc w:val="left"/>
      <w:pPr>
        <w:ind w:left="4320" w:hanging="360"/>
      </w:pPr>
      <w:rPr>
        <w:rFonts w:ascii="Wingdings" w:hAnsi="Wingdings" w:hint="default"/>
      </w:rPr>
    </w:lvl>
    <w:lvl w:ilvl="6" w:tplc="F33279D2" w:tentative="1">
      <w:start w:val="1"/>
      <w:numFmt w:val="bullet"/>
      <w:lvlText w:val=""/>
      <w:lvlJc w:val="left"/>
      <w:pPr>
        <w:ind w:left="5040" w:hanging="360"/>
      </w:pPr>
      <w:rPr>
        <w:rFonts w:ascii="Symbol" w:hAnsi="Symbol" w:hint="default"/>
      </w:rPr>
    </w:lvl>
    <w:lvl w:ilvl="7" w:tplc="D8D863DA" w:tentative="1">
      <w:start w:val="1"/>
      <w:numFmt w:val="bullet"/>
      <w:lvlText w:val="o"/>
      <w:lvlJc w:val="left"/>
      <w:pPr>
        <w:ind w:left="5760" w:hanging="360"/>
      </w:pPr>
      <w:rPr>
        <w:rFonts w:ascii="Courier New" w:hAnsi="Courier New" w:cs="Courier New" w:hint="default"/>
      </w:rPr>
    </w:lvl>
    <w:lvl w:ilvl="8" w:tplc="42E25C88" w:tentative="1">
      <w:start w:val="1"/>
      <w:numFmt w:val="bullet"/>
      <w:lvlText w:val=""/>
      <w:lvlJc w:val="left"/>
      <w:pPr>
        <w:ind w:left="6480" w:hanging="360"/>
      </w:pPr>
      <w:rPr>
        <w:rFonts w:ascii="Wingdings" w:hAnsi="Wingdings" w:hint="default"/>
      </w:rPr>
    </w:lvl>
  </w:abstractNum>
  <w:abstractNum w:abstractNumId="2" w15:restartNumberingAfterBreak="0">
    <w:nsid w:val="4AC10D5C"/>
    <w:multiLevelType w:val="hybridMultilevel"/>
    <w:tmpl w:val="6B483924"/>
    <w:lvl w:ilvl="0" w:tplc="765E7C8C">
      <w:start w:val="1"/>
      <w:numFmt w:val="decimal"/>
      <w:lvlText w:val="%1."/>
      <w:lvlJc w:val="left"/>
      <w:pPr>
        <w:ind w:left="720" w:hanging="360"/>
      </w:pPr>
      <w:rPr>
        <w:rFonts w:hint="default"/>
      </w:rPr>
    </w:lvl>
    <w:lvl w:ilvl="1" w:tplc="929E3E26" w:tentative="1">
      <w:start w:val="1"/>
      <w:numFmt w:val="lowerLetter"/>
      <w:lvlText w:val="%2."/>
      <w:lvlJc w:val="left"/>
      <w:pPr>
        <w:ind w:left="1440" w:hanging="360"/>
      </w:pPr>
    </w:lvl>
    <w:lvl w:ilvl="2" w:tplc="9CC6CFEA" w:tentative="1">
      <w:start w:val="1"/>
      <w:numFmt w:val="lowerRoman"/>
      <w:lvlText w:val="%3."/>
      <w:lvlJc w:val="right"/>
      <w:pPr>
        <w:ind w:left="2160" w:hanging="180"/>
      </w:pPr>
    </w:lvl>
    <w:lvl w:ilvl="3" w:tplc="DAC0AA26" w:tentative="1">
      <w:start w:val="1"/>
      <w:numFmt w:val="decimal"/>
      <w:lvlText w:val="%4."/>
      <w:lvlJc w:val="left"/>
      <w:pPr>
        <w:ind w:left="2880" w:hanging="360"/>
      </w:pPr>
    </w:lvl>
    <w:lvl w:ilvl="4" w:tplc="13BEDAEA" w:tentative="1">
      <w:start w:val="1"/>
      <w:numFmt w:val="lowerLetter"/>
      <w:lvlText w:val="%5."/>
      <w:lvlJc w:val="left"/>
      <w:pPr>
        <w:ind w:left="3600" w:hanging="360"/>
      </w:pPr>
    </w:lvl>
    <w:lvl w:ilvl="5" w:tplc="FFE0E2B8" w:tentative="1">
      <w:start w:val="1"/>
      <w:numFmt w:val="lowerRoman"/>
      <w:lvlText w:val="%6."/>
      <w:lvlJc w:val="right"/>
      <w:pPr>
        <w:ind w:left="4320" w:hanging="180"/>
      </w:pPr>
    </w:lvl>
    <w:lvl w:ilvl="6" w:tplc="2ED06D02" w:tentative="1">
      <w:start w:val="1"/>
      <w:numFmt w:val="decimal"/>
      <w:lvlText w:val="%7."/>
      <w:lvlJc w:val="left"/>
      <w:pPr>
        <w:ind w:left="5040" w:hanging="360"/>
      </w:pPr>
    </w:lvl>
    <w:lvl w:ilvl="7" w:tplc="6C963B18" w:tentative="1">
      <w:start w:val="1"/>
      <w:numFmt w:val="lowerLetter"/>
      <w:lvlText w:val="%8."/>
      <w:lvlJc w:val="left"/>
      <w:pPr>
        <w:ind w:left="5760" w:hanging="360"/>
      </w:pPr>
    </w:lvl>
    <w:lvl w:ilvl="8" w:tplc="7FAA25C4" w:tentative="1">
      <w:start w:val="1"/>
      <w:numFmt w:val="lowerRoman"/>
      <w:lvlText w:val="%9."/>
      <w:lvlJc w:val="right"/>
      <w:pPr>
        <w:ind w:left="6480" w:hanging="180"/>
      </w:pPr>
    </w:lvl>
  </w:abstractNum>
  <w:abstractNum w:abstractNumId="3" w15:restartNumberingAfterBreak="0">
    <w:nsid w:val="5FFB784F"/>
    <w:multiLevelType w:val="hybridMultilevel"/>
    <w:tmpl w:val="65DAD43A"/>
    <w:lvl w:ilvl="0" w:tplc="283E4218">
      <w:start w:val="1"/>
      <w:numFmt w:val="decimal"/>
      <w:lvlText w:val="%1."/>
      <w:lvlJc w:val="left"/>
      <w:pPr>
        <w:ind w:left="720" w:hanging="360"/>
      </w:pPr>
      <w:rPr>
        <w:rFonts w:hint="default"/>
      </w:rPr>
    </w:lvl>
    <w:lvl w:ilvl="1" w:tplc="034E2D6E" w:tentative="1">
      <w:start w:val="1"/>
      <w:numFmt w:val="lowerLetter"/>
      <w:lvlText w:val="%2."/>
      <w:lvlJc w:val="left"/>
      <w:pPr>
        <w:ind w:left="1440" w:hanging="360"/>
      </w:pPr>
    </w:lvl>
    <w:lvl w:ilvl="2" w:tplc="6002827C" w:tentative="1">
      <w:start w:val="1"/>
      <w:numFmt w:val="lowerRoman"/>
      <w:lvlText w:val="%3."/>
      <w:lvlJc w:val="right"/>
      <w:pPr>
        <w:ind w:left="2160" w:hanging="180"/>
      </w:pPr>
    </w:lvl>
    <w:lvl w:ilvl="3" w:tplc="6AAE242C" w:tentative="1">
      <w:start w:val="1"/>
      <w:numFmt w:val="decimal"/>
      <w:lvlText w:val="%4."/>
      <w:lvlJc w:val="left"/>
      <w:pPr>
        <w:ind w:left="2880" w:hanging="360"/>
      </w:pPr>
    </w:lvl>
    <w:lvl w:ilvl="4" w:tplc="09AEBE5C" w:tentative="1">
      <w:start w:val="1"/>
      <w:numFmt w:val="lowerLetter"/>
      <w:lvlText w:val="%5."/>
      <w:lvlJc w:val="left"/>
      <w:pPr>
        <w:ind w:left="3600" w:hanging="360"/>
      </w:pPr>
    </w:lvl>
    <w:lvl w:ilvl="5" w:tplc="86FE3D92" w:tentative="1">
      <w:start w:val="1"/>
      <w:numFmt w:val="lowerRoman"/>
      <w:lvlText w:val="%6."/>
      <w:lvlJc w:val="right"/>
      <w:pPr>
        <w:ind w:left="4320" w:hanging="180"/>
      </w:pPr>
    </w:lvl>
    <w:lvl w:ilvl="6" w:tplc="8E887094" w:tentative="1">
      <w:start w:val="1"/>
      <w:numFmt w:val="decimal"/>
      <w:lvlText w:val="%7."/>
      <w:lvlJc w:val="left"/>
      <w:pPr>
        <w:ind w:left="5040" w:hanging="360"/>
      </w:pPr>
    </w:lvl>
    <w:lvl w:ilvl="7" w:tplc="37B2183A" w:tentative="1">
      <w:start w:val="1"/>
      <w:numFmt w:val="lowerLetter"/>
      <w:lvlText w:val="%8."/>
      <w:lvlJc w:val="left"/>
      <w:pPr>
        <w:ind w:left="5760" w:hanging="360"/>
      </w:pPr>
    </w:lvl>
    <w:lvl w:ilvl="8" w:tplc="CFBE43BA" w:tentative="1">
      <w:start w:val="1"/>
      <w:numFmt w:val="lowerRoman"/>
      <w:lvlText w:val="%9."/>
      <w:lvlJc w:val="right"/>
      <w:pPr>
        <w:ind w:left="6480" w:hanging="180"/>
      </w:pPr>
    </w:lvl>
  </w:abstractNum>
  <w:abstractNum w:abstractNumId="4" w15:restartNumberingAfterBreak="0">
    <w:nsid w:val="620E0765"/>
    <w:multiLevelType w:val="hybridMultilevel"/>
    <w:tmpl w:val="F14C943C"/>
    <w:lvl w:ilvl="0" w:tplc="1B8897A6">
      <w:start w:val="1"/>
      <w:numFmt w:val="bullet"/>
      <w:lvlText w:val=""/>
      <w:lvlJc w:val="left"/>
      <w:pPr>
        <w:ind w:left="720" w:hanging="360"/>
      </w:pPr>
      <w:rPr>
        <w:rFonts w:ascii="Symbol" w:hAnsi="Symbol" w:hint="default"/>
        <w:color w:val="auto"/>
      </w:rPr>
    </w:lvl>
    <w:lvl w:ilvl="1" w:tplc="600E7AFE">
      <w:start w:val="1"/>
      <w:numFmt w:val="bullet"/>
      <w:lvlText w:val="o"/>
      <w:lvlJc w:val="left"/>
      <w:pPr>
        <w:ind w:left="1440" w:hanging="360"/>
      </w:pPr>
      <w:rPr>
        <w:rFonts w:ascii="Courier New" w:hAnsi="Courier New" w:cs="Courier New" w:hint="default"/>
      </w:rPr>
    </w:lvl>
    <w:lvl w:ilvl="2" w:tplc="EF82F330">
      <w:start w:val="1"/>
      <w:numFmt w:val="bullet"/>
      <w:lvlText w:val=""/>
      <w:lvlJc w:val="left"/>
      <w:pPr>
        <w:ind w:left="2160" w:hanging="360"/>
      </w:pPr>
      <w:rPr>
        <w:rFonts w:ascii="Wingdings" w:hAnsi="Wingdings" w:hint="default"/>
      </w:rPr>
    </w:lvl>
    <w:lvl w:ilvl="3" w:tplc="15966850">
      <w:start w:val="1"/>
      <w:numFmt w:val="bullet"/>
      <w:lvlText w:val=""/>
      <w:lvlJc w:val="left"/>
      <w:pPr>
        <w:ind w:left="2880" w:hanging="360"/>
      </w:pPr>
      <w:rPr>
        <w:rFonts w:ascii="Symbol" w:hAnsi="Symbol" w:hint="default"/>
      </w:rPr>
    </w:lvl>
    <w:lvl w:ilvl="4" w:tplc="590C9554">
      <w:start w:val="1"/>
      <w:numFmt w:val="bullet"/>
      <w:lvlText w:val="o"/>
      <w:lvlJc w:val="left"/>
      <w:pPr>
        <w:ind w:left="3600" w:hanging="360"/>
      </w:pPr>
      <w:rPr>
        <w:rFonts w:ascii="Courier New" w:hAnsi="Courier New" w:cs="Courier New" w:hint="default"/>
      </w:rPr>
    </w:lvl>
    <w:lvl w:ilvl="5" w:tplc="3EF6DCAC">
      <w:start w:val="1"/>
      <w:numFmt w:val="bullet"/>
      <w:lvlText w:val=""/>
      <w:lvlJc w:val="left"/>
      <w:pPr>
        <w:ind w:left="4320" w:hanging="360"/>
      </w:pPr>
      <w:rPr>
        <w:rFonts w:ascii="Wingdings" w:hAnsi="Wingdings" w:hint="default"/>
      </w:rPr>
    </w:lvl>
    <w:lvl w:ilvl="6" w:tplc="2E9C9B78">
      <w:start w:val="1"/>
      <w:numFmt w:val="bullet"/>
      <w:lvlText w:val=""/>
      <w:lvlJc w:val="left"/>
      <w:pPr>
        <w:ind w:left="5040" w:hanging="360"/>
      </w:pPr>
      <w:rPr>
        <w:rFonts w:ascii="Symbol" w:hAnsi="Symbol" w:hint="default"/>
      </w:rPr>
    </w:lvl>
    <w:lvl w:ilvl="7" w:tplc="E9F2A8AA">
      <w:start w:val="1"/>
      <w:numFmt w:val="bullet"/>
      <w:lvlText w:val="o"/>
      <w:lvlJc w:val="left"/>
      <w:pPr>
        <w:ind w:left="5760" w:hanging="360"/>
      </w:pPr>
      <w:rPr>
        <w:rFonts w:ascii="Courier New" w:hAnsi="Courier New" w:cs="Courier New" w:hint="default"/>
      </w:rPr>
    </w:lvl>
    <w:lvl w:ilvl="8" w:tplc="071061FA">
      <w:start w:val="1"/>
      <w:numFmt w:val="bullet"/>
      <w:lvlText w:val=""/>
      <w:lvlJc w:val="left"/>
      <w:pPr>
        <w:ind w:left="6480" w:hanging="360"/>
      </w:pPr>
      <w:rPr>
        <w:rFonts w:ascii="Wingdings" w:hAnsi="Wingdings" w:hint="default"/>
      </w:rPr>
    </w:lvl>
  </w:abstractNum>
  <w:abstractNum w:abstractNumId="5" w15:restartNumberingAfterBreak="0">
    <w:nsid w:val="647A7681"/>
    <w:multiLevelType w:val="hybridMultilevel"/>
    <w:tmpl w:val="0BF2819E"/>
    <w:lvl w:ilvl="0" w:tplc="824C14FE">
      <w:start w:val="1"/>
      <w:numFmt w:val="bullet"/>
      <w:lvlText w:val=""/>
      <w:lvlJc w:val="left"/>
      <w:pPr>
        <w:ind w:left="720" w:hanging="360"/>
      </w:pPr>
      <w:rPr>
        <w:rFonts w:ascii="Symbol" w:hAnsi="Symbol" w:hint="default"/>
      </w:rPr>
    </w:lvl>
    <w:lvl w:ilvl="1" w:tplc="DC6802BA">
      <w:start w:val="1"/>
      <w:numFmt w:val="bullet"/>
      <w:lvlText w:val="o"/>
      <w:lvlJc w:val="left"/>
      <w:pPr>
        <w:ind w:left="1440" w:hanging="360"/>
      </w:pPr>
      <w:rPr>
        <w:rFonts w:ascii="Courier New" w:hAnsi="Courier New" w:cs="Courier New" w:hint="default"/>
      </w:rPr>
    </w:lvl>
    <w:lvl w:ilvl="2" w:tplc="078CF154">
      <w:start w:val="1"/>
      <w:numFmt w:val="bullet"/>
      <w:lvlText w:val=""/>
      <w:lvlJc w:val="left"/>
      <w:pPr>
        <w:ind w:left="2160" w:hanging="360"/>
      </w:pPr>
      <w:rPr>
        <w:rFonts w:ascii="Wingdings" w:hAnsi="Wingdings" w:hint="default"/>
      </w:rPr>
    </w:lvl>
    <w:lvl w:ilvl="3" w:tplc="D3E0F55E">
      <w:start w:val="1"/>
      <w:numFmt w:val="bullet"/>
      <w:lvlText w:val=""/>
      <w:lvlJc w:val="left"/>
      <w:pPr>
        <w:ind w:left="2880" w:hanging="360"/>
      </w:pPr>
      <w:rPr>
        <w:rFonts w:ascii="Symbol" w:hAnsi="Symbol" w:hint="default"/>
      </w:rPr>
    </w:lvl>
    <w:lvl w:ilvl="4" w:tplc="DC008AEC">
      <w:start w:val="1"/>
      <w:numFmt w:val="bullet"/>
      <w:lvlText w:val="o"/>
      <w:lvlJc w:val="left"/>
      <w:pPr>
        <w:ind w:left="3600" w:hanging="360"/>
      </w:pPr>
      <w:rPr>
        <w:rFonts w:ascii="Courier New" w:hAnsi="Courier New" w:cs="Courier New" w:hint="default"/>
      </w:rPr>
    </w:lvl>
    <w:lvl w:ilvl="5" w:tplc="2872152A">
      <w:start w:val="1"/>
      <w:numFmt w:val="bullet"/>
      <w:lvlText w:val=""/>
      <w:lvlJc w:val="left"/>
      <w:pPr>
        <w:ind w:left="4320" w:hanging="360"/>
      </w:pPr>
      <w:rPr>
        <w:rFonts w:ascii="Wingdings" w:hAnsi="Wingdings" w:hint="default"/>
      </w:rPr>
    </w:lvl>
    <w:lvl w:ilvl="6" w:tplc="5E8E0AE0">
      <w:start w:val="1"/>
      <w:numFmt w:val="bullet"/>
      <w:lvlText w:val=""/>
      <w:lvlJc w:val="left"/>
      <w:pPr>
        <w:ind w:left="5040" w:hanging="360"/>
      </w:pPr>
      <w:rPr>
        <w:rFonts w:ascii="Symbol" w:hAnsi="Symbol" w:hint="default"/>
      </w:rPr>
    </w:lvl>
    <w:lvl w:ilvl="7" w:tplc="7C7AB98A">
      <w:start w:val="1"/>
      <w:numFmt w:val="bullet"/>
      <w:lvlText w:val="o"/>
      <w:lvlJc w:val="left"/>
      <w:pPr>
        <w:ind w:left="5760" w:hanging="360"/>
      </w:pPr>
      <w:rPr>
        <w:rFonts w:ascii="Courier New" w:hAnsi="Courier New" w:cs="Courier New" w:hint="default"/>
      </w:rPr>
    </w:lvl>
    <w:lvl w:ilvl="8" w:tplc="871CAFC0">
      <w:start w:val="1"/>
      <w:numFmt w:val="bullet"/>
      <w:lvlText w:val=""/>
      <w:lvlJc w:val="left"/>
      <w:pPr>
        <w:ind w:left="6480" w:hanging="360"/>
      </w:pPr>
      <w:rPr>
        <w:rFonts w:ascii="Wingdings" w:hAnsi="Wingdings" w:hint="default"/>
      </w:rPr>
    </w:lvl>
  </w:abstractNum>
  <w:num w:numId="1" w16cid:durableId="417334800">
    <w:abstractNumId w:val="5"/>
  </w:num>
  <w:num w:numId="2" w16cid:durableId="1583484386">
    <w:abstractNumId w:val="4"/>
  </w:num>
  <w:num w:numId="3" w16cid:durableId="2134055043">
    <w:abstractNumId w:val="2"/>
  </w:num>
  <w:num w:numId="4" w16cid:durableId="647904504">
    <w:abstractNumId w:val="3"/>
  </w:num>
  <w:num w:numId="5" w16cid:durableId="1116291882">
    <w:abstractNumId w:val="0"/>
  </w:num>
  <w:num w:numId="6" w16cid:durableId="1458572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95B"/>
    <w:rsid w:val="00003E2B"/>
    <w:rsid w:val="00004966"/>
    <w:rsid w:val="0001152D"/>
    <w:rsid w:val="000150A9"/>
    <w:rsid w:val="00017E3D"/>
    <w:rsid w:val="00025D7E"/>
    <w:rsid w:val="00025EA8"/>
    <w:rsid w:val="00030AAB"/>
    <w:rsid w:val="00051C8A"/>
    <w:rsid w:val="00051EC4"/>
    <w:rsid w:val="00066288"/>
    <w:rsid w:val="00067A09"/>
    <w:rsid w:val="00075794"/>
    <w:rsid w:val="00080E1D"/>
    <w:rsid w:val="0008136A"/>
    <w:rsid w:val="00082515"/>
    <w:rsid w:val="00087841"/>
    <w:rsid w:val="000934A6"/>
    <w:rsid w:val="000949C7"/>
    <w:rsid w:val="000A137F"/>
    <w:rsid w:val="000A6376"/>
    <w:rsid w:val="000B0A89"/>
    <w:rsid w:val="000B3DB7"/>
    <w:rsid w:val="000C0929"/>
    <w:rsid w:val="000C6BDC"/>
    <w:rsid w:val="000E78F2"/>
    <w:rsid w:val="00103239"/>
    <w:rsid w:val="001045A6"/>
    <w:rsid w:val="00105018"/>
    <w:rsid w:val="00105CF1"/>
    <w:rsid w:val="001070F8"/>
    <w:rsid w:val="00116988"/>
    <w:rsid w:val="00121DF2"/>
    <w:rsid w:val="00124A68"/>
    <w:rsid w:val="00130CC7"/>
    <w:rsid w:val="00155108"/>
    <w:rsid w:val="00156844"/>
    <w:rsid w:val="001578D1"/>
    <w:rsid w:val="00167154"/>
    <w:rsid w:val="00170802"/>
    <w:rsid w:val="00175367"/>
    <w:rsid w:val="001754EC"/>
    <w:rsid w:val="00184A87"/>
    <w:rsid w:val="00186313"/>
    <w:rsid w:val="00187256"/>
    <w:rsid w:val="001936DD"/>
    <w:rsid w:val="001974F2"/>
    <w:rsid w:val="00197753"/>
    <w:rsid w:val="00197AF6"/>
    <w:rsid w:val="001A0CFF"/>
    <w:rsid w:val="001A3FED"/>
    <w:rsid w:val="001C3740"/>
    <w:rsid w:val="001C4AE4"/>
    <w:rsid w:val="001D2FEC"/>
    <w:rsid w:val="001D4307"/>
    <w:rsid w:val="001D600C"/>
    <w:rsid w:val="001D6179"/>
    <w:rsid w:val="001D6F2A"/>
    <w:rsid w:val="001E1A83"/>
    <w:rsid w:val="001E4BF0"/>
    <w:rsid w:val="001F1E4B"/>
    <w:rsid w:val="001F2289"/>
    <w:rsid w:val="00204A50"/>
    <w:rsid w:val="00211A8C"/>
    <w:rsid w:val="00214862"/>
    <w:rsid w:val="002168D2"/>
    <w:rsid w:val="00224480"/>
    <w:rsid w:val="00225408"/>
    <w:rsid w:val="00226E11"/>
    <w:rsid w:val="00247784"/>
    <w:rsid w:val="00254EB5"/>
    <w:rsid w:val="002613BB"/>
    <w:rsid w:val="002618AA"/>
    <w:rsid w:val="00271A79"/>
    <w:rsid w:val="00285F12"/>
    <w:rsid w:val="002902E5"/>
    <w:rsid w:val="00290B2F"/>
    <w:rsid w:val="002B2A35"/>
    <w:rsid w:val="002B4AEA"/>
    <w:rsid w:val="002B5A44"/>
    <w:rsid w:val="002B697D"/>
    <w:rsid w:val="002C46B2"/>
    <w:rsid w:val="002D19DA"/>
    <w:rsid w:val="002D4117"/>
    <w:rsid w:val="002F3790"/>
    <w:rsid w:val="002F602B"/>
    <w:rsid w:val="003001B1"/>
    <w:rsid w:val="00301CD7"/>
    <w:rsid w:val="003042E0"/>
    <w:rsid w:val="00312E34"/>
    <w:rsid w:val="0031305E"/>
    <w:rsid w:val="003168F9"/>
    <w:rsid w:val="00320CE5"/>
    <w:rsid w:val="00324CC9"/>
    <w:rsid w:val="0032771C"/>
    <w:rsid w:val="00337AC2"/>
    <w:rsid w:val="0034074E"/>
    <w:rsid w:val="00351112"/>
    <w:rsid w:val="00363A9A"/>
    <w:rsid w:val="00365813"/>
    <w:rsid w:val="00366246"/>
    <w:rsid w:val="00367A01"/>
    <w:rsid w:val="00372292"/>
    <w:rsid w:val="00372358"/>
    <w:rsid w:val="00381330"/>
    <w:rsid w:val="00384B9B"/>
    <w:rsid w:val="00387D9C"/>
    <w:rsid w:val="0039045C"/>
    <w:rsid w:val="003970A9"/>
    <w:rsid w:val="003A23A6"/>
    <w:rsid w:val="003A3D85"/>
    <w:rsid w:val="003B54E3"/>
    <w:rsid w:val="003C2E2F"/>
    <w:rsid w:val="003E1FD9"/>
    <w:rsid w:val="003E2685"/>
    <w:rsid w:val="003E48B8"/>
    <w:rsid w:val="003F2320"/>
    <w:rsid w:val="003F5F25"/>
    <w:rsid w:val="004039C6"/>
    <w:rsid w:val="00417294"/>
    <w:rsid w:val="004225C9"/>
    <w:rsid w:val="00423F1D"/>
    <w:rsid w:val="004254CE"/>
    <w:rsid w:val="004311B7"/>
    <w:rsid w:val="00435796"/>
    <w:rsid w:val="00437E9B"/>
    <w:rsid w:val="00441F58"/>
    <w:rsid w:val="004437AD"/>
    <w:rsid w:val="00444627"/>
    <w:rsid w:val="00444964"/>
    <w:rsid w:val="004505A8"/>
    <w:rsid w:val="00453ECA"/>
    <w:rsid w:val="00455425"/>
    <w:rsid w:val="00460290"/>
    <w:rsid w:val="004616A1"/>
    <w:rsid w:val="00461B14"/>
    <w:rsid w:val="00462D06"/>
    <w:rsid w:val="00474D25"/>
    <w:rsid w:val="00474F4A"/>
    <w:rsid w:val="00477290"/>
    <w:rsid w:val="004869E6"/>
    <w:rsid w:val="004914F6"/>
    <w:rsid w:val="004924F3"/>
    <w:rsid w:val="004A4E0A"/>
    <w:rsid w:val="004A6AF9"/>
    <w:rsid w:val="004B6520"/>
    <w:rsid w:val="004C3078"/>
    <w:rsid w:val="004D29A5"/>
    <w:rsid w:val="004D3606"/>
    <w:rsid w:val="004D4E65"/>
    <w:rsid w:val="004E28DE"/>
    <w:rsid w:val="004E2B7C"/>
    <w:rsid w:val="004E3E2D"/>
    <w:rsid w:val="004E595D"/>
    <w:rsid w:val="004F165C"/>
    <w:rsid w:val="004F7487"/>
    <w:rsid w:val="004F7630"/>
    <w:rsid w:val="00501533"/>
    <w:rsid w:val="00514C9C"/>
    <w:rsid w:val="0051523E"/>
    <w:rsid w:val="00524F01"/>
    <w:rsid w:val="00525E84"/>
    <w:rsid w:val="00527961"/>
    <w:rsid w:val="005308D1"/>
    <w:rsid w:val="00534E73"/>
    <w:rsid w:val="00537B49"/>
    <w:rsid w:val="00563E39"/>
    <w:rsid w:val="00565774"/>
    <w:rsid w:val="005659BF"/>
    <w:rsid w:val="005705D1"/>
    <w:rsid w:val="005725C9"/>
    <w:rsid w:val="0057784B"/>
    <w:rsid w:val="00581821"/>
    <w:rsid w:val="00583A12"/>
    <w:rsid w:val="00584995"/>
    <w:rsid w:val="00586167"/>
    <w:rsid w:val="00590955"/>
    <w:rsid w:val="00590B7B"/>
    <w:rsid w:val="005915CD"/>
    <w:rsid w:val="00597D4F"/>
    <w:rsid w:val="005B22D6"/>
    <w:rsid w:val="005B5925"/>
    <w:rsid w:val="005B5DA0"/>
    <w:rsid w:val="005C10F5"/>
    <w:rsid w:val="005C39C2"/>
    <w:rsid w:val="005C42B9"/>
    <w:rsid w:val="005C5FB6"/>
    <w:rsid w:val="005D322F"/>
    <w:rsid w:val="005E63EE"/>
    <w:rsid w:val="006022AB"/>
    <w:rsid w:val="00603B0A"/>
    <w:rsid w:val="00605FE7"/>
    <w:rsid w:val="0060666D"/>
    <w:rsid w:val="00607848"/>
    <w:rsid w:val="006105B2"/>
    <w:rsid w:val="00613DC9"/>
    <w:rsid w:val="006165BA"/>
    <w:rsid w:val="006317EC"/>
    <w:rsid w:val="00635E54"/>
    <w:rsid w:val="006360FB"/>
    <w:rsid w:val="00636104"/>
    <w:rsid w:val="0063686E"/>
    <w:rsid w:val="00642D6C"/>
    <w:rsid w:val="00644931"/>
    <w:rsid w:val="00660CB3"/>
    <w:rsid w:val="00673B99"/>
    <w:rsid w:val="006843F2"/>
    <w:rsid w:val="006855FD"/>
    <w:rsid w:val="00685AA1"/>
    <w:rsid w:val="00692063"/>
    <w:rsid w:val="00696E8B"/>
    <w:rsid w:val="0069769A"/>
    <w:rsid w:val="006A20BF"/>
    <w:rsid w:val="006A33AC"/>
    <w:rsid w:val="006B1C4B"/>
    <w:rsid w:val="006B1E39"/>
    <w:rsid w:val="006B45B3"/>
    <w:rsid w:val="006C062E"/>
    <w:rsid w:val="006C0A45"/>
    <w:rsid w:val="006C4AC1"/>
    <w:rsid w:val="006C7710"/>
    <w:rsid w:val="006C7A27"/>
    <w:rsid w:val="006D2819"/>
    <w:rsid w:val="006D6174"/>
    <w:rsid w:val="006E0573"/>
    <w:rsid w:val="006E57D6"/>
    <w:rsid w:val="006E5FE3"/>
    <w:rsid w:val="006E7443"/>
    <w:rsid w:val="006E7F61"/>
    <w:rsid w:val="006F27E1"/>
    <w:rsid w:val="006F4450"/>
    <w:rsid w:val="006F57E4"/>
    <w:rsid w:val="00700257"/>
    <w:rsid w:val="007050A3"/>
    <w:rsid w:val="00710829"/>
    <w:rsid w:val="0071438B"/>
    <w:rsid w:val="0073289E"/>
    <w:rsid w:val="007341D6"/>
    <w:rsid w:val="0074440C"/>
    <w:rsid w:val="007557B5"/>
    <w:rsid w:val="0075699C"/>
    <w:rsid w:val="0076287F"/>
    <w:rsid w:val="007628F2"/>
    <w:rsid w:val="0077090F"/>
    <w:rsid w:val="0077448F"/>
    <w:rsid w:val="00775AFA"/>
    <w:rsid w:val="00787916"/>
    <w:rsid w:val="00793538"/>
    <w:rsid w:val="007A3AE1"/>
    <w:rsid w:val="007B591C"/>
    <w:rsid w:val="007E187C"/>
    <w:rsid w:val="007E5498"/>
    <w:rsid w:val="007E7596"/>
    <w:rsid w:val="007F0BE2"/>
    <w:rsid w:val="007F1B0E"/>
    <w:rsid w:val="007F280E"/>
    <w:rsid w:val="007F6A3F"/>
    <w:rsid w:val="00801534"/>
    <w:rsid w:val="008017F9"/>
    <w:rsid w:val="008028F0"/>
    <w:rsid w:val="008072CB"/>
    <w:rsid w:val="00810033"/>
    <w:rsid w:val="00811478"/>
    <w:rsid w:val="00812169"/>
    <w:rsid w:val="00815F4E"/>
    <w:rsid w:val="00817AEF"/>
    <w:rsid w:val="00817B8A"/>
    <w:rsid w:val="00817C48"/>
    <w:rsid w:val="00822AC6"/>
    <w:rsid w:val="00851432"/>
    <w:rsid w:val="008565C8"/>
    <w:rsid w:val="00857645"/>
    <w:rsid w:val="00862BD7"/>
    <w:rsid w:val="008649AC"/>
    <w:rsid w:val="00867BCD"/>
    <w:rsid w:val="00870FB0"/>
    <w:rsid w:val="00872E8D"/>
    <w:rsid w:val="008761B2"/>
    <w:rsid w:val="00880D79"/>
    <w:rsid w:val="008810FB"/>
    <w:rsid w:val="00881541"/>
    <w:rsid w:val="00881B96"/>
    <w:rsid w:val="00883B8A"/>
    <w:rsid w:val="008B2923"/>
    <w:rsid w:val="008C75B3"/>
    <w:rsid w:val="008D117F"/>
    <w:rsid w:val="008D7EEC"/>
    <w:rsid w:val="008F2FD5"/>
    <w:rsid w:val="008F4102"/>
    <w:rsid w:val="008F6645"/>
    <w:rsid w:val="009046B3"/>
    <w:rsid w:val="00906258"/>
    <w:rsid w:val="009065FD"/>
    <w:rsid w:val="009165C9"/>
    <w:rsid w:val="009236CA"/>
    <w:rsid w:val="0093123E"/>
    <w:rsid w:val="00942E8B"/>
    <w:rsid w:val="00945DE9"/>
    <w:rsid w:val="00946DB3"/>
    <w:rsid w:val="00947DD0"/>
    <w:rsid w:val="00952F9A"/>
    <w:rsid w:val="009622FE"/>
    <w:rsid w:val="00970BB5"/>
    <w:rsid w:val="00973292"/>
    <w:rsid w:val="00974A1B"/>
    <w:rsid w:val="00981C10"/>
    <w:rsid w:val="00997521"/>
    <w:rsid w:val="00997E43"/>
    <w:rsid w:val="009A2F54"/>
    <w:rsid w:val="009B4BF9"/>
    <w:rsid w:val="009C1534"/>
    <w:rsid w:val="009C17E4"/>
    <w:rsid w:val="009E0B0A"/>
    <w:rsid w:val="009E13C4"/>
    <w:rsid w:val="009E403F"/>
    <w:rsid w:val="009E4154"/>
    <w:rsid w:val="009E5CB6"/>
    <w:rsid w:val="009E7C4B"/>
    <w:rsid w:val="009F0139"/>
    <w:rsid w:val="00A0173C"/>
    <w:rsid w:val="00A0369E"/>
    <w:rsid w:val="00A11F84"/>
    <w:rsid w:val="00A144E6"/>
    <w:rsid w:val="00A2005B"/>
    <w:rsid w:val="00A2054F"/>
    <w:rsid w:val="00A20D10"/>
    <w:rsid w:val="00A25CAD"/>
    <w:rsid w:val="00A30D9A"/>
    <w:rsid w:val="00A3461D"/>
    <w:rsid w:val="00A413A2"/>
    <w:rsid w:val="00A51902"/>
    <w:rsid w:val="00A5626F"/>
    <w:rsid w:val="00A616B0"/>
    <w:rsid w:val="00A712BC"/>
    <w:rsid w:val="00A740C0"/>
    <w:rsid w:val="00A8358F"/>
    <w:rsid w:val="00A909FA"/>
    <w:rsid w:val="00A9117C"/>
    <w:rsid w:val="00A96229"/>
    <w:rsid w:val="00AA7327"/>
    <w:rsid w:val="00AB3063"/>
    <w:rsid w:val="00AB6933"/>
    <w:rsid w:val="00AB70BD"/>
    <w:rsid w:val="00AC779D"/>
    <w:rsid w:val="00AE1C5B"/>
    <w:rsid w:val="00AF49B8"/>
    <w:rsid w:val="00B03818"/>
    <w:rsid w:val="00B05CC2"/>
    <w:rsid w:val="00B063D8"/>
    <w:rsid w:val="00B17ED5"/>
    <w:rsid w:val="00B2250C"/>
    <w:rsid w:val="00B34728"/>
    <w:rsid w:val="00B501CB"/>
    <w:rsid w:val="00B50C74"/>
    <w:rsid w:val="00B52A51"/>
    <w:rsid w:val="00B67702"/>
    <w:rsid w:val="00B679EB"/>
    <w:rsid w:val="00B712F2"/>
    <w:rsid w:val="00B74308"/>
    <w:rsid w:val="00B77E86"/>
    <w:rsid w:val="00BA1628"/>
    <w:rsid w:val="00BA6553"/>
    <w:rsid w:val="00BB16BF"/>
    <w:rsid w:val="00BB2E55"/>
    <w:rsid w:val="00BC0E24"/>
    <w:rsid w:val="00BC193F"/>
    <w:rsid w:val="00BD6B2F"/>
    <w:rsid w:val="00BE01B4"/>
    <w:rsid w:val="00BE5CC1"/>
    <w:rsid w:val="00BF741E"/>
    <w:rsid w:val="00C043EC"/>
    <w:rsid w:val="00C158C4"/>
    <w:rsid w:val="00C31C8F"/>
    <w:rsid w:val="00C3778F"/>
    <w:rsid w:val="00C40A91"/>
    <w:rsid w:val="00C55254"/>
    <w:rsid w:val="00C6291F"/>
    <w:rsid w:val="00C73650"/>
    <w:rsid w:val="00C804FD"/>
    <w:rsid w:val="00C80A47"/>
    <w:rsid w:val="00C816A7"/>
    <w:rsid w:val="00C82022"/>
    <w:rsid w:val="00C82345"/>
    <w:rsid w:val="00C83AC6"/>
    <w:rsid w:val="00C86405"/>
    <w:rsid w:val="00C90E5B"/>
    <w:rsid w:val="00CB283A"/>
    <w:rsid w:val="00CB439C"/>
    <w:rsid w:val="00CB4783"/>
    <w:rsid w:val="00CC4B96"/>
    <w:rsid w:val="00CC5AB9"/>
    <w:rsid w:val="00CD10A4"/>
    <w:rsid w:val="00CE4520"/>
    <w:rsid w:val="00CF0C70"/>
    <w:rsid w:val="00CF1C00"/>
    <w:rsid w:val="00CF2320"/>
    <w:rsid w:val="00CF27B7"/>
    <w:rsid w:val="00CF796B"/>
    <w:rsid w:val="00D0095B"/>
    <w:rsid w:val="00D01E93"/>
    <w:rsid w:val="00D20B7A"/>
    <w:rsid w:val="00D25790"/>
    <w:rsid w:val="00D3009E"/>
    <w:rsid w:val="00D32E01"/>
    <w:rsid w:val="00D32E80"/>
    <w:rsid w:val="00D34972"/>
    <w:rsid w:val="00D40F94"/>
    <w:rsid w:val="00D4653C"/>
    <w:rsid w:val="00D6125A"/>
    <w:rsid w:val="00D65B04"/>
    <w:rsid w:val="00D67616"/>
    <w:rsid w:val="00D87756"/>
    <w:rsid w:val="00D901B6"/>
    <w:rsid w:val="00D90C4D"/>
    <w:rsid w:val="00DA2DC7"/>
    <w:rsid w:val="00DA525E"/>
    <w:rsid w:val="00DB1042"/>
    <w:rsid w:val="00DB724F"/>
    <w:rsid w:val="00DC5C98"/>
    <w:rsid w:val="00DD44F9"/>
    <w:rsid w:val="00DE0797"/>
    <w:rsid w:val="00DE08EC"/>
    <w:rsid w:val="00DE2C24"/>
    <w:rsid w:val="00DF086B"/>
    <w:rsid w:val="00E0550D"/>
    <w:rsid w:val="00E21438"/>
    <w:rsid w:val="00E25335"/>
    <w:rsid w:val="00E2757B"/>
    <w:rsid w:val="00E314FB"/>
    <w:rsid w:val="00E36BB6"/>
    <w:rsid w:val="00E36BE5"/>
    <w:rsid w:val="00E64008"/>
    <w:rsid w:val="00E64CE8"/>
    <w:rsid w:val="00E66037"/>
    <w:rsid w:val="00E67846"/>
    <w:rsid w:val="00E753D4"/>
    <w:rsid w:val="00E82485"/>
    <w:rsid w:val="00E83F30"/>
    <w:rsid w:val="00E84603"/>
    <w:rsid w:val="00E918DA"/>
    <w:rsid w:val="00E92CD0"/>
    <w:rsid w:val="00EA08C6"/>
    <w:rsid w:val="00EA3222"/>
    <w:rsid w:val="00EA3687"/>
    <w:rsid w:val="00EA3BBB"/>
    <w:rsid w:val="00EB1CB4"/>
    <w:rsid w:val="00EB5DE8"/>
    <w:rsid w:val="00EC3305"/>
    <w:rsid w:val="00ED2858"/>
    <w:rsid w:val="00EF7053"/>
    <w:rsid w:val="00F033F2"/>
    <w:rsid w:val="00F0359F"/>
    <w:rsid w:val="00F07A80"/>
    <w:rsid w:val="00F11BF4"/>
    <w:rsid w:val="00F1204C"/>
    <w:rsid w:val="00F20ED6"/>
    <w:rsid w:val="00F25FF4"/>
    <w:rsid w:val="00F40258"/>
    <w:rsid w:val="00F43745"/>
    <w:rsid w:val="00F4670D"/>
    <w:rsid w:val="00F62B9C"/>
    <w:rsid w:val="00F63142"/>
    <w:rsid w:val="00F704BA"/>
    <w:rsid w:val="00F7245E"/>
    <w:rsid w:val="00F73340"/>
    <w:rsid w:val="00F80F63"/>
    <w:rsid w:val="00F91588"/>
    <w:rsid w:val="00FA60C4"/>
    <w:rsid w:val="00FC00C7"/>
    <w:rsid w:val="00FC4810"/>
    <w:rsid w:val="00FD138B"/>
    <w:rsid w:val="00FD1DCE"/>
    <w:rsid w:val="00FD4F29"/>
    <w:rsid w:val="00FF314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2DF95"/>
  <w15:docId w15:val="{75F45517-1982-7D4E-9165-915026648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929"/>
  </w:style>
  <w:style w:type="paragraph" w:styleId="Heading2">
    <w:name w:val="heading 2"/>
    <w:basedOn w:val="Normal"/>
    <w:next w:val="Normal"/>
    <w:link w:val="Heading2Char"/>
    <w:qFormat/>
    <w:rsid w:val="008C75B3"/>
    <w:pPr>
      <w:keepNext/>
      <w:spacing w:after="0" w:line="240" w:lineRule="auto"/>
      <w:jc w:val="center"/>
      <w:outlineLvl w:val="1"/>
    </w:pPr>
    <w:rPr>
      <w:rFonts w:ascii="BauerBodni BT" w:eastAsia="Times New Roman" w:hAnsi="BauerBodni BT" w:cs="Times New Roman"/>
      <w:b/>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095B"/>
    <w:rPr>
      <w:color w:val="0000FF" w:themeColor="hyperlink"/>
      <w:u w:val="single"/>
    </w:rPr>
  </w:style>
  <w:style w:type="paragraph" w:styleId="ListParagraph">
    <w:name w:val="List Paragraph"/>
    <w:basedOn w:val="Normal"/>
    <w:uiPriority w:val="34"/>
    <w:qFormat/>
    <w:rsid w:val="00AB70BD"/>
    <w:pPr>
      <w:ind w:left="720"/>
    </w:pPr>
    <w:rPr>
      <w:rFonts w:ascii="Calibri" w:eastAsia="Calibri" w:hAnsi="Calibri" w:cs="Times New Roman"/>
      <w:lang w:val="en-US"/>
    </w:rPr>
  </w:style>
  <w:style w:type="character" w:customStyle="1" w:styleId="Heading2Char">
    <w:name w:val="Heading 2 Char"/>
    <w:basedOn w:val="DefaultParagraphFont"/>
    <w:link w:val="Heading2"/>
    <w:rsid w:val="008C75B3"/>
    <w:rPr>
      <w:rFonts w:ascii="BauerBodni BT" w:eastAsia="Times New Roman" w:hAnsi="BauerBodni BT" w:cs="Times New Roman"/>
      <w:b/>
      <w:sz w:val="20"/>
      <w:szCs w:val="20"/>
      <w:lang w:val="en-US"/>
    </w:rPr>
  </w:style>
  <w:style w:type="character" w:styleId="FollowedHyperlink">
    <w:name w:val="FollowedHyperlink"/>
    <w:basedOn w:val="DefaultParagraphFont"/>
    <w:uiPriority w:val="99"/>
    <w:semiHidden/>
    <w:unhideWhenUsed/>
    <w:rsid w:val="006855FD"/>
    <w:rPr>
      <w:color w:val="800080" w:themeColor="followedHyperlink"/>
      <w:u w:val="single"/>
    </w:rPr>
  </w:style>
  <w:style w:type="paragraph" w:customStyle="1" w:styleId="HTMLBody">
    <w:name w:val="HTML Body"/>
    <w:rsid w:val="00AB3063"/>
    <w:pPr>
      <w:autoSpaceDE w:val="0"/>
      <w:autoSpaceDN w:val="0"/>
      <w:spacing w:after="0" w:line="240" w:lineRule="auto"/>
    </w:pPr>
    <w:rPr>
      <w:rFonts w:ascii="Arial" w:eastAsia="Times New Roman" w:hAnsi="Arial" w:cs="Arial"/>
      <w:sz w:val="20"/>
      <w:szCs w:val="20"/>
      <w:lang w:val="en-US"/>
    </w:rPr>
  </w:style>
  <w:style w:type="character" w:styleId="UnresolvedMention">
    <w:name w:val="Unresolved Mention"/>
    <w:basedOn w:val="DefaultParagraphFont"/>
    <w:uiPriority w:val="99"/>
    <w:semiHidden/>
    <w:unhideWhenUsed/>
    <w:rsid w:val="00461B14"/>
    <w:rPr>
      <w:color w:val="605E5C"/>
      <w:shd w:val="clear" w:color="auto" w:fill="E1DFDD"/>
    </w:rPr>
  </w:style>
  <w:style w:type="character" w:styleId="Strong">
    <w:name w:val="Strong"/>
    <w:basedOn w:val="DefaultParagraphFont"/>
    <w:uiPriority w:val="22"/>
    <w:qFormat/>
    <w:rsid w:val="00E275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77234">
      <w:bodyDiv w:val="1"/>
      <w:marLeft w:val="0"/>
      <w:marRight w:val="0"/>
      <w:marTop w:val="0"/>
      <w:marBottom w:val="0"/>
      <w:divBdr>
        <w:top w:val="none" w:sz="0" w:space="0" w:color="auto"/>
        <w:left w:val="none" w:sz="0" w:space="0" w:color="auto"/>
        <w:bottom w:val="none" w:sz="0" w:space="0" w:color="auto"/>
        <w:right w:val="none" w:sz="0" w:space="0" w:color="auto"/>
      </w:divBdr>
      <w:divsChild>
        <w:div w:id="978001839">
          <w:marLeft w:val="0"/>
          <w:marRight w:val="0"/>
          <w:marTop w:val="0"/>
          <w:marBottom w:val="0"/>
          <w:divBdr>
            <w:top w:val="none" w:sz="0" w:space="0" w:color="auto"/>
            <w:left w:val="none" w:sz="0" w:space="0" w:color="auto"/>
            <w:bottom w:val="none" w:sz="0" w:space="0" w:color="auto"/>
            <w:right w:val="none" w:sz="0" w:space="0" w:color="auto"/>
          </w:divBdr>
        </w:div>
        <w:div w:id="445974919">
          <w:marLeft w:val="0"/>
          <w:marRight w:val="0"/>
          <w:marTop w:val="0"/>
          <w:marBottom w:val="0"/>
          <w:divBdr>
            <w:top w:val="none" w:sz="0" w:space="0" w:color="auto"/>
            <w:left w:val="none" w:sz="0" w:space="0" w:color="auto"/>
            <w:bottom w:val="none" w:sz="0" w:space="0" w:color="auto"/>
            <w:right w:val="none" w:sz="0" w:space="0" w:color="auto"/>
          </w:divBdr>
        </w:div>
        <w:div w:id="193353059">
          <w:marLeft w:val="0"/>
          <w:marRight w:val="0"/>
          <w:marTop w:val="0"/>
          <w:marBottom w:val="0"/>
          <w:divBdr>
            <w:top w:val="none" w:sz="0" w:space="0" w:color="auto"/>
            <w:left w:val="none" w:sz="0" w:space="0" w:color="auto"/>
            <w:bottom w:val="none" w:sz="0" w:space="0" w:color="auto"/>
            <w:right w:val="none" w:sz="0" w:space="0" w:color="auto"/>
          </w:divBdr>
        </w:div>
        <w:div w:id="1257590806">
          <w:marLeft w:val="0"/>
          <w:marRight w:val="0"/>
          <w:marTop w:val="0"/>
          <w:marBottom w:val="0"/>
          <w:divBdr>
            <w:top w:val="none" w:sz="0" w:space="0" w:color="auto"/>
            <w:left w:val="none" w:sz="0" w:space="0" w:color="auto"/>
            <w:bottom w:val="none" w:sz="0" w:space="0" w:color="auto"/>
            <w:right w:val="none" w:sz="0" w:space="0" w:color="auto"/>
          </w:divBdr>
        </w:div>
        <w:div w:id="2061634630">
          <w:marLeft w:val="0"/>
          <w:marRight w:val="0"/>
          <w:marTop w:val="0"/>
          <w:marBottom w:val="0"/>
          <w:divBdr>
            <w:top w:val="none" w:sz="0" w:space="0" w:color="auto"/>
            <w:left w:val="none" w:sz="0" w:space="0" w:color="auto"/>
            <w:bottom w:val="none" w:sz="0" w:space="0" w:color="auto"/>
            <w:right w:val="none" w:sz="0" w:space="0" w:color="auto"/>
          </w:divBdr>
        </w:div>
        <w:div w:id="1731952556">
          <w:marLeft w:val="0"/>
          <w:marRight w:val="0"/>
          <w:marTop w:val="0"/>
          <w:marBottom w:val="0"/>
          <w:divBdr>
            <w:top w:val="none" w:sz="0" w:space="0" w:color="auto"/>
            <w:left w:val="none" w:sz="0" w:space="0" w:color="auto"/>
            <w:bottom w:val="none" w:sz="0" w:space="0" w:color="auto"/>
            <w:right w:val="none" w:sz="0" w:space="0" w:color="auto"/>
          </w:divBdr>
        </w:div>
        <w:div w:id="655767874">
          <w:marLeft w:val="0"/>
          <w:marRight w:val="0"/>
          <w:marTop w:val="0"/>
          <w:marBottom w:val="0"/>
          <w:divBdr>
            <w:top w:val="none" w:sz="0" w:space="0" w:color="auto"/>
            <w:left w:val="none" w:sz="0" w:space="0" w:color="auto"/>
            <w:bottom w:val="none" w:sz="0" w:space="0" w:color="auto"/>
            <w:right w:val="none" w:sz="0" w:space="0" w:color="auto"/>
          </w:divBdr>
        </w:div>
        <w:div w:id="1143276924">
          <w:marLeft w:val="0"/>
          <w:marRight w:val="0"/>
          <w:marTop w:val="0"/>
          <w:marBottom w:val="0"/>
          <w:divBdr>
            <w:top w:val="none" w:sz="0" w:space="0" w:color="auto"/>
            <w:left w:val="none" w:sz="0" w:space="0" w:color="auto"/>
            <w:bottom w:val="none" w:sz="0" w:space="0" w:color="auto"/>
            <w:right w:val="none" w:sz="0" w:space="0" w:color="auto"/>
          </w:divBdr>
        </w:div>
        <w:div w:id="1745570228">
          <w:marLeft w:val="0"/>
          <w:marRight w:val="0"/>
          <w:marTop w:val="0"/>
          <w:marBottom w:val="0"/>
          <w:divBdr>
            <w:top w:val="none" w:sz="0" w:space="0" w:color="auto"/>
            <w:left w:val="none" w:sz="0" w:space="0" w:color="auto"/>
            <w:bottom w:val="none" w:sz="0" w:space="0" w:color="auto"/>
            <w:right w:val="none" w:sz="0" w:space="0" w:color="auto"/>
          </w:divBdr>
        </w:div>
        <w:div w:id="499467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yush.dogra@chitkara.edu.in" TargetMode="External"/><Relationship Id="rId5" Type="http://schemas.openxmlformats.org/officeDocument/2006/relationships/hyperlink" Target="mailto:kalpna@chitkara.edu.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1042</Words>
  <Characters>5941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BLACK EDITION - tum0r</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Kalpna Guleria</cp:lastModifiedBy>
  <cp:revision>9</cp:revision>
  <dcterms:created xsi:type="dcterms:W3CDTF">2024-05-27T00:26:00Z</dcterms:created>
  <dcterms:modified xsi:type="dcterms:W3CDTF">2024-05-27T00:37:00Z</dcterms:modified>
</cp:coreProperties>
</file>